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2024D" w14:textId="0C1DFDDD" w:rsidR="00882861" w:rsidRPr="00773AFD" w:rsidRDefault="00BD0F04" w:rsidP="005307C3">
      <w:pPr>
        <w:pStyle w:val="Heading1"/>
        <w:spacing w:before="0"/>
        <w:rPr>
          <w:lang w:val="es-AR"/>
        </w:rPr>
      </w:pPr>
      <w:r w:rsidRPr="00773AFD">
        <w:rPr>
          <w:lang w:val="es-AR"/>
        </w:rPr>
        <w:t>Definiciones</w:t>
      </w:r>
    </w:p>
    <w:p w14:paraId="5BFF2707" w14:textId="77777777" w:rsidR="00882861" w:rsidRPr="00773AFD" w:rsidRDefault="00882861" w:rsidP="00882861">
      <w:pPr>
        <w:shd w:val="clear" w:color="auto" w:fill="FFFFFF" w:themeFill="background1"/>
        <w:autoSpaceDE w:val="0"/>
        <w:autoSpaceDN w:val="0"/>
        <w:adjustRightInd w:val="0"/>
        <w:spacing w:after="0" w:line="240" w:lineRule="auto"/>
        <w:rPr>
          <w:rFonts w:cstheme="minorHAnsi"/>
          <w:b/>
          <w:bCs/>
          <w:lang w:val="es-AR"/>
        </w:rPr>
      </w:pPr>
    </w:p>
    <w:p w14:paraId="66891653" w14:textId="16D2A3FE" w:rsidR="00882861" w:rsidRPr="005307C3" w:rsidRDefault="001D7F17" w:rsidP="005307C3">
      <w:pPr>
        <w:shd w:val="clear" w:color="auto" w:fill="FFFFFF" w:themeFill="background1"/>
        <w:spacing w:after="0" w:line="276" w:lineRule="auto"/>
        <w:jc w:val="both"/>
        <w:rPr>
          <w:rFonts w:cstheme="minorHAnsi"/>
          <w:i/>
          <w:sz w:val="22"/>
          <w:szCs w:val="22"/>
          <w:lang w:val="es-AR"/>
        </w:rPr>
      </w:pPr>
      <w:r w:rsidRPr="005307C3">
        <w:rPr>
          <w:rStyle w:val="ARCemphasis"/>
          <w:rFonts w:asciiTheme="minorHAnsi" w:hAnsiTheme="minorHAnsi" w:cstheme="minorHAnsi"/>
          <w:b/>
          <w:color w:val="97467C" w:themeColor="accent2"/>
          <w:sz w:val="22"/>
          <w:szCs w:val="22"/>
          <w:lang w:val="es-AR"/>
        </w:rPr>
        <w:t>Un</w:t>
      </w:r>
      <w:r w:rsidR="00BD0F04" w:rsidRPr="005307C3">
        <w:rPr>
          <w:rStyle w:val="ARCemphasis"/>
          <w:rFonts w:asciiTheme="minorHAnsi" w:hAnsiTheme="minorHAnsi" w:cstheme="minorHAnsi"/>
          <w:b/>
          <w:color w:val="97467C" w:themeColor="accent2"/>
          <w:sz w:val="22"/>
          <w:szCs w:val="22"/>
          <w:lang w:val="es-AR"/>
        </w:rPr>
        <w:t xml:space="preserve"> niño</w:t>
      </w:r>
      <w:r w:rsidRPr="005307C3">
        <w:rPr>
          <w:rStyle w:val="ARCemphasis"/>
          <w:rFonts w:asciiTheme="minorHAnsi" w:hAnsiTheme="minorHAnsi" w:cstheme="minorHAnsi"/>
          <w:b/>
          <w:color w:val="97467C" w:themeColor="accent2"/>
          <w:sz w:val="22"/>
          <w:szCs w:val="22"/>
          <w:lang w:val="es-AR"/>
        </w:rPr>
        <w:t xml:space="preserve"> o una </w:t>
      </w:r>
      <w:r w:rsidR="00BD0F04" w:rsidRPr="005307C3">
        <w:rPr>
          <w:rStyle w:val="ARCemphasis"/>
          <w:rFonts w:asciiTheme="minorHAnsi" w:hAnsiTheme="minorHAnsi" w:cstheme="minorHAnsi"/>
          <w:b/>
          <w:color w:val="97467C" w:themeColor="accent2"/>
          <w:sz w:val="22"/>
          <w:szCs w:val="22"/>
          <w:lang w:val="es-AR"/>
        </w:rPr>
        <w:t>niña</w:t>
      </w:r>
      <w:r w:rsidR="00175ED9" w:rsidRPr="005307C3">
        <w:rPr>
          <w:rStyle w:val="ARCemphasis"/>
          <w:rFonts w:asciiTheme="minorHAnsi" w:hAnsiTheme="minorHAnsi" w:cstheme="minorHAnsi"/>
          <w:b/>
          <w:color w:val="97467C" w:themeColor="accent2"/>
          <w:sz w:val="22"/>
          <w:szCs w:val="22"/>
          <w:lang w:val="es-AR"/>
        </w:rPr>
        <w:t xml:space="preserve"> </w:t>
      </w:r>
      <w:r w:rsidRPr="005307C3">
        <w:rPr>
          <w:rStyle w:val="ARCemphasis"/>
          <w:rFonts w:asciiTheme="minorHAnsi" w:hAnsiTheme="minorHAnsi" w:cstheme="minorHAnsi"/>
          <w:b/>
          <w:color w:val="97467C" w:themeColor="accent2"/>
          <w:sz w:val="22"/>
          <w:szCs w:val="22"/>
          <w:lang w:val="es-AR"/>
        </w:rPr>
        <w:t>es cualquier</w:t>
      </w:r>
      <w:r w:rsidR="00BD0F04" w:rsidRPr="005307C3">
        <w:rPr>
          <w:rStyle w:val="ARCemphasis"/>
          <w:rFonts w:asciiTheme="minorHAnsi" w:hAnsiTheme="minorHAnsi" w:cstheme="minorHAnsi"/>
          <w:color w:val="000000" w:themeColor="text1"/>
          <w:sz w:val="22"/>
          <w:szCs w:val="22"/>
          <w:lang w:val="es-AR"/>
        </w:rPr>
        <w:t xml:space="preserve"> persona menor de 18 años, salvo que la legislación (nacional) aplicable establezca una edad </w:t>
      </w:r>
      <w:r w:rsidRPr="005307C3">
        <w:rPr>
          <w:rStyle w:val="ARCemphasis"/>
          <w:rFonts w:asciiTheme="minorHAnsi" w:hAnsiTheme="minorHAnsi" w:cstheme="minorHAnsi"/>
          <w:color w:val="000000" w:themeColor="text1"/>
          <w:sz w:val="22"/>
          <w:szCs w:val="22"/>
          <w:lang w:val="es-AR"/>
        </w:rPr>
        <w:t>para la</w:t>
      </w:r>
      <w:r w:rsidR="00BD0F04" w:rsidRPr="005307C3">
        <w:rPr>
          <w:rStyle w:val="ARCemphasis"/>
          <w:rFonts w:asciiTheme="minorHAnsi" w:hAnsiTheme="minorHAnsi" w:cstheme="minorHAnsi"/>
          <w:color w:val="000000" w:themeColor="text1"/>
          <w:sz w:val="22"/>
          <w:szCs w:val="22"/>
          <w:lang w:val="es-AR"/>
        </w:rPr>
        <w:t xml:space="preserve"> mayoría de edad</w:t>
      </w:r>
      <w:r w:rsidRPr="005307C3">
        <w:rPr>
          <w:rStyle w:val="ARCemphasis"/>
          <w:rFonts w:asciiTheme="minorHAnsi" w:hAnsiTheme="minorHAnsi" w:cstheme="minorHAnsi"/>
          <w:color w:val="000000" w:themeColor="text1"/>
          <w:sz w:val="22"/>
          <w:szCs w:val="22"/>
          <w:lang w:val="es-AR"/>
        </w:rPr>
        <w:t xml:space="preserve"> que sea</w:t>
      </w:r>
      <w:r w:rsidR="00BD0F04" w:rsidRPr="005307C3">
        <w:rPr>
          <w:rStyle w:val="ARCemphasis"/>
          <w:rFonts w:asciiTheme="minorHAnsi" w:hAnsiTheme="minorHAnsi" w:cstheme="minorHAnsi"/>
          <w:color w:val="000000" w:themeColor="text1"/>
          <w:sz w:val="22"/>
          <w:szCs w:val="22"/>
          <w:lang w:val="es-AR"/>
        </w:rPr>
        <w:t xml:space="preserve"> inferior (Convención sobre los Derechos del Niño, o CDN, artículo 1)</w:t>
      </w:r>
      <w:r w:rsidR="00175ED9" w:rsidRPr="005307C3">
        <w:rPr>
          <w:rStyle w:val="ARCemphasis"/>
          <w:rFonts w:asciiTheme="minorHAnsi" w:hAnsiTheme="minorHAnsi" w:cstheme="minorHAnsi"/>
          <w:color w:val="000000" w:themeColor="text1"/>
          <w:sz w:val="22"/>
          <w:szCs w:val="22"/>
          <w:lang w:val="es-AR"/>
        </w:rPr>
        <w:t>.</w:t>
      </w:r>
    </w:p>
    <w:p w14:paraId="342A65BD" w14:textId="77777777" w:rsidR="00882861" w:rsidRPr="005307C3" w:rsidRDefault="00882861" w:rsidP="005307C3">
      <w:pPr>
        <w:pStyle w:val="ARCbulletList"/>
        <w:numPr>
          <w:ilvl w:val="0"/>
          <w:numId w:val="0"/>
        </w:numPr>
        <w:spacing w:line="276" w:lineRule="auto"/>
        <w:jc w:val="both"/>
        <w:rPr>
          <w:rFonts w:asciiTheme="minorHAnsi" w:hAnsiTheme="minorHAnsi" w:cstheme="minorHAnsi"/>
          <w:color w:val="000000" w:themeColor="text1"/>
          <w:sz w:val="22"/>
          <w:szCs w:val="22"/>
          <w:lang w:val="es-AR"/>
        </w:rPr>
      </w:pPr>
    </w:p>
    <w:p w14:paraId="598DD99A" w14:textId="10A80028" w:rsidR="00175ED9" w:rsidRPr="005307C3" w:rsidRDefault="000B11EB" w:rsidP="005307C3">
      <w:pPr>
        <w:pStyle w:val="ARCbulletList"/>
        <w:numPr>
          <w:ilvl w:val="0"/>
          <w:numId w:val="0"/>
        </w:numPr>
        <w:spacing w:line="276" w:lineRule="auto"/>
        <w:jc w:val="both"/>
        <w:rPr>
          <w:rStyle w:val="ARCemphasis"/>
          <w:rFonts w:asciiTheme="minorHAnsi" w:hAnsiTheme="minorHAnsi" w:cstheme="minorHAnsi"/>
          <w:color w:val="000000" w:themeColor="text1"/>
          <w:sz w:val="22"/>
          <w:szCs w:val="22"/>
          <w:lang w:val="es-AR"/>
        </w:rPr>
      </w:pPr>
      <w:r w:rsidRPr="005307C3">
        <w:rPr>
          <w:rStyle w:val="ARCemphasis"/>
          <w:rFonts w:asciiTheme="minorHAnsi" w:hAnsiTheme="minorHAnsi" w:cstheme="minorHAnsi"/>
          <w:b/>
          <w:color w:val="0388C5" w:themeColor="accent5"/>
          <w:sz w:val="22"/>
          <w:szCs w:val="22"/>
          <w:lang w:val="es-AR"/>
        </w:rPr>
        <w:t>Niñ</w:t>
      </w:r>
      <w:r w:rsidR="001D7F17" w:rsidRPr="005307C3">
        <w:rPr>
          <w:rStyle w:val="ARCemphasis"/>
          <w:rFonts w:asciiTheme="minorHAnsi" w:hAnsiTheme="minorHAnsi" w:cstheme="minorHAnsi"/>
          <w:b/>
          <w:color w:val="0388C5" w:themeColor="accent5"/>
          <w:sz w:val="22"/>
          <w:szCs w:val="22"/>
          <w:lang w:val="es-AR"/>
        </w:rPr>
        <w:t>as o niños</w:t>
      </w:r>
      <w:r w:rsidRPr="005307C3">
        <w:rPr>
          <w:rStyle w:val="ARCemphasis"/>
          <w:rFonts w:asciiTheme="minorHAnsi" w:hAnsiTheme="minorHAnsi" w:cstheme="minorHAnsi"/>
          <w:b/>
          <w:color w:val="0388C5" w:themeColor="accent5"/>
          <w:sz w:val="22"/>
          <w:szCs w:val="22"/>
          <w:lang w:val="es-AR"/>
        </w:rPr>
        <w:t xml:space="preserve"> separad</w:t>
      </w:r>
      <w:r w:rsidR="001D7F17" w:rsidRPr="005307C3">
        <w:rPr>
          <w:rStyle w:val="ARCemphasis"/>
          <w:rFonts w:asciiTheme="minorHAnsi" w:hAnsiTheme="minorHAnsi" w:cstheme="minorHAnsi"/>
          <w:b/>
          <w:color w:val="0388C5" w:themeColor="accent5"/>
          <w:sz w:val="22"/>
          <w:szCs w:val="22"/>
          <w:lang w:val="es-AR"/>
        </w:rPr>
        <w:t>os</w:t>
      </w:r>
      <w:r w:rsidR="00882861" w:rsidRPr="005307C3">
        <w:rPr>
          <w:rStyle w:val="ARCemphasis"/>
          <w:rFonts w:asciiTheme="minorHAnsi" w:hAnsiTheme="minorHAnsi" w:cstheme="minorHAnsi"/>
          <w:b/>
          <w:color w:val="0388C5" w:themeColor="accent5"/>
          <w:sz w:val="22"/>
          <w:szCs w:val="22"/>
          <w:lang w:val="es-AR"/>
        </w:rPr>
        <w:t xml:space="preserve"> </w:t>
      </w:r>
      <w:r w:rsidRPr="005307C3">
        <w:rPr>
          <w:rStyle w:val="ARCemphasis"/>
          <w:rFonts w:asciiTheme="minorHAnsi" w:hAnsiTheme="minorHAnsi" w:cstheme="minorHAnsi"/>
          <w:color w:val="000000" w:themeColor="text1"/>
          <w:sz w:val="22"/>
          <w:szCs w:val="22"/>
          <w:lang w:val="es-AR"/>
        </w:rPr>
        <w:t>son quienes están separados de ambos padres, o de su cuidador</w:t>
      </w:r>
      <w:r w:rsidR="001D7F17" w:rsidRPr="005307C3">
        <w:rPr>
          <w:rStyle w:val="ARCemphasis"/>
          <w:rFonts w:asciiTheme="minorHAnsi" w:hAnsiTheme="minorHAnsi" w:cstheme="minorHAnsi"/>
          <w:color w:val="000000" w:themeColor="text1"/>
          <w:sz w:val="22"/>
          <w:szCs w:val="22"/>
          <w:lang w:val="es-AR"/>
        </w:rPr>
        <w:t xml:space="preserve"> o cuidadora</w:t>
      </w:r>
      <w:r w:rsidRPr="005307C3">
        <w:rPr>
          <w:rStyle w:val="ARCemphasis"/>
          <w:rFonts w:asciiTheme="minorHAnsi" w:hAnsiTheme="minorHAnsi" w:cstheme="minorHAnsi"/>
          <w:color w:val="000000" w:themeColor="text1"/>
          <w:sz w:val="22"/>
          <w:szCs w:val="22"/>
          <w:lang w:val="es-AR"/>
        </w:rPr>
        <w:t xml:space="preserve"> principal legal o habitual anterior, pero no necesariamente de otros familiares. Por lo tanto, pueden incluir a </w:t>
      </w:r>
      <w:r w:rsidR="001D7F17" w:rsidRPr="005307C3">
        <w:rPr>
          <w:rStyle w:val="ARCemphasis"/>
          <w:rFonts w:asciiTheme="minorHAnsi" w:hAnsiTheme="minorHAnsi" w:cstheme="minorHAnsi"/>
          <w:color w:val="000000" w:themeColor="text1"/>
          <w:sz w:val="22"/>
          <w:szCs w:val="22"/>
          <w:lang w:val="es-AR"/>
        </w:rPr>
        <w:t>niñas y niños</w:t>
      </w:r>
      <w:r w:rsidRPr="005307C3">
        <w:rPr>
          <w:rStyle w:val="ARCemphasis"/>
          <w:rFonts w:asciiTheme="minorHAnsi" w:hAnsiTheme="minorHAnsi" w:cstheme="minorHAnsi"/>
          <w:color w:val="000000" w:themeColor="text1"/>
          <w:sz w:val="22"/>
          <w:szCs w:val="22"/>
          <w:lang w:val="es-AR"/>
        </w:rPr>
        <w:t xml:space="preserve"> acompañados por otros miembros adultos de la familia</w:t>
      </w:r>
      <w:r w:rsidR="00882861" w:rsidRPr="005307C3">
        <w:rPr>
          <w:rStyle w:val="ARCemphasis"/>
          <w:rFonts w:asciiTheme="minorHAnsi" w:hAnsiTheme="minorHAnsi" w:cstheme="minorHAnsi"/>
          <w:color w:val="000000" w:themeColor="text1"/>
          <w:sz w:val="22"/>
          <w:szCs w:val="22"/>
          <w:lang w:val="es-AR"/>
        </w:rPr>
        <w:t xml:space="preserve">.  </w:t>
      </w:r>
    </w:p>
    <w:p w14:paraId="31E1CFE6" w14:textId="77777777" w:rsidR="00114D01" w:rsidRPr="005307C3" w:rsidRDefault="00114D01" w:rsidP="005307C3">
      <w:pPr>
        <w:pStyle w:val="ARCbulletList"/>
        <w:numPr>
          <w:ilvl w:val="0"/>
          <w:numId w:val="0"/>
        </w:numPr>
        <w:spacing w:line="276" w:lineRule="auto"/>
        <w:jc w:val="both"/>
        <w:rPr>
          <w:rStyle w:val="ARCemphasis"/>
          <w:rFonts w:asciiTheme="minorHAnsi" w:hAnsiTheme="minorHAnsi" w:cstheme="minorHAnsi"/>
          <w:color w:val="000000" w:themeColor="text1"/>
          <w:sz w:val="22"/>
          <w:szCs w:val="22"/>
          <w:lang w:val="es-AR"/>
        </w:rPr>
      </w:pPr>
    </w:p>
    <w:p w14:paraId="3EF1740F" w14:textId="1500FE6B" w:rsidR="00175ED9" w:rsidRPr="005307C3" w:rsidRDefault="000B11EB" w:rsidP="005307C3">
      <w:pPr>
        <w:pStyle w:val="ARCbulletList"/>
        <w:numPr>
          <w:ilvl w:val="0"/>
          <w:numId w:val="0"/>
        </w:numPr>
        <w:spacing w:line="276" w:lineRule="auto"/>
        <w:jc w:val="both"/>
        <w:rPr>
          <w:rStyle w:val="ARCemphasis"/>
          <w:rFonts w:asciiTheme="minorHAnsi" w:hAnsiTheme="minorHAnsi" w:cstheme="minorHAnsi"/>
          <w:color w:val="000000" w:themeColor="text1"/>
          <w:sz w:val="22"/>
          <w:szCs w:val="22"/>
          <w:lang w:val="es-AR"/>
        </w:rPr>
      </w:pPr>
      <w:r w:rsidRPr="005307C3">
        <w:rPr>
          <w:rStyle w:val="ARCemphasis"/>
          <w:rFonts w:asciiTheme="minorHAnsi" w:hAnsiTheme="minorHAnsi" w:cstheme="minorHAnsi"/>
          <w:b/>
          <w:color w:val="97467C" w:themeColor="accent2"/>
          <w:sz w:val="22"/>
          <w:szCs w:val="22"/>
          <w:lang w:val="es-AR"/>
        </w:rPr>
        <w:t>Niñ</w:t>
      </w:r>
      <w:r w:rsidR="001D7F17" w:rsidRPr="005307C3">
        <w:rPr>
          <w:rStyle w:val="ARCemphasis"/>
          <w:rFonts w:asciiTheme="minorHAnsi" w:hAnsiTheme="minorHAnsi" w:cstheme="minorHAnsi"/>
          <w:b/>
          <w:color w:val="97467C" w:themeColor="accent2"/>
          <w:sz w:val="22"/>
          <w:szCs w:val="22"/>
          <w:lang w:val="es-AR"/>
        </w:rPr>
        <w:t>as o niños</w:t>
      </w:r>
      <w:r w:rsidRPr="005307C3">
        <w:rPr>
          <w:rStyle w:val="ARCemphasis"/>
          <w:rFonts w:asciiTheme="minorHAnsi" w:hAnsiTheme="minorHAnsi" w:cstheme="minorHAnsi"/>
          <w:b/>
          <w:color w:val="97467C" w:themeColor="accent2"/>
          <w:sz w:val="22"/>
          <w:szCs w:val="22"/>
          <w:lang w:val="es-AR"/>
        </w:rPr>
        <w:t xml:space="preserve"> no acompañad</w:t>
      </w:r>
      <w:r w:rsidR="001D7F17" w:rsidRPr="005307C3">
        <w:rPr>
          <w:rStyle w:val="ARCemphasis"/>
          <w:rFonts w:asciiTheme="minorHAnsi" w:hAnsiTheme="minorHAnsi" w:cstheme="minorHAnsi"/>
          <w:b/>
          <w:color w:val="97467C" w:themeColor="accent2"/>
          <w:sz w:val="22"/>
          <w:szCs w:val="22"/>
          <w:lang w:val="es-AR"/>
        </w:rPr>
        <w:t>os</w:t>
      </w:r>
      <w:r w:rsidR="00175ED9" w:rsidRPr="005307C3">
        <w:rPr>
          <w:rStyle w:val="ARCemphasis"/>
          <w:rFonts w:asciiTheme="minorHAnsi" w:hAnsiTheme="minorHAnsi" w:cstheme="minorHAnsi"/>
          <w:b/>
          <w:color w:val="97467C" w:themeColor="accent2"/>
          <w:sz w:val="22"/>
          <w:szCs w:val="22"/>
          <w:lang w:val="es-AR"/>
        </w:rPr>
        <w:t xml:space="preserve"> </w:t>
      </w:r>
      <w:r w:rsidRPr="005307C3">
        <w:rPr>
          <w:rStyle w:val="ARCemphasis"/>
          <w:rFonts w:asciiTheme="minorHAnsi" w:hAnsiTheme="minorHAnsi" w:cstheme="minorHAnsi"/>
          <w:color w:val="000000" w:themeColor="text1"/>
          <w:sz w:val="22"/>
          <w:szCs w:val="22"/>
          <w:lang w:val="es-AR"/>
        </w:rPr>
        <w:t>(también llamados menores no acompañados) son niñ</w:t>
      </w:r>
      <w:r w:rsidR="007F0974" w:rsidRPr="005307C3">
        <w:rPr>
          <w:rStyle w:val="ARCemphasis"/>
          <w:rFonts w:asciiTheme="minorHAnsi" w:hAnsiTheme="minorHAnsi" w:cstheme="minorHAnsi"/>
          <w:color w:val="000000" w:themeColor="text1"/>
          <w:sz w:val="22"/>
          <w:szCs w:val="22"/>
          <w:lang w:val="es-AR"/>
        </w:rPr>
        <w:t>a</w:t>
      </w:r>
      <w:r w:rsidRPr="005307C3">
        <w:rPr>
          <w:rStyle w:val="ARCemphasis"/>
          <w:rFonts w:asciiTheme="minorHAnsi" w:hAnsiTheme="minorHAnsi" w:cstheme="minorHAnsi"/>
          <w:color w:val="000000" w:themeColor="text1"/>
          <w:sz w:val="22"/>
          <w:szCs w:val="22"/>
          <w:lang w:val="es-AR"/>
        </w:rPr>
        <w:t>s y niñ</w:t>
      </w:r>
      <w:r w:rsidR="007F0974" w:rsidRPr="005307C3">
        <w:rPr>
          <w:rStyle w:val="ARCemphasis"/>
          <w:rFonts w:asciiTheme="minorHAnsi" w:hAnsiTheme="minorHAnsi" w:cstheme="minorHAnsi"/>
          <w:color w:val="000000" w:themeColor="text1"/>
          <w:sz w:val="22"/>
          <w:szCs w:val="22"/>
          <w:lang w:val="es-AR"/>
        </w:rPr>
        <w:t>o</w:t>
      </w:r>
      <w:r w:rsidRPr="005307C3">
        <w:rPr>
          <w:rStyle w:val="ARCemphasis"/>
          <w:rFonts w:asciiTheme="minorHAnsi" w:hAnsiTheme="minorHAnsi" w:cstheme="minorHAnsi"/>
          <w:color w:val="000000" w:themeColor="text1"/>
          <w:sz w:val="22"/>
          <w:szCs w:val="22"/>
          <w:lang w:val="es-AR"/>
        </w:rPr>
        <w:t>s que han sido separados de padre y madre y otros familiares</w:t>
      </w:r>
      <w:r w:rsidR="001D7F17" w:rsidRPr="005307C3">
        <w:rPr>
          <w:rStyle w:val="ARCemphasis"/>
          <w:rFonts w:asciiTheme="minorHAnsi" w:hAnsiTheme="minorHAnsi" w:cstheme="minorHAnsi"/>
          <w:color w:val="000000" w:themeColor="text1"/>
          <w:sz w:val="22"/>
          <w:szCs w:val="22"/>
          <w:lang w:val="es-AR"/>
        </w:rPr>
        <w:t>,</w:t>
      </w:r>
      <w:r w:rsidRPr="005307C3">
        <w:rPr>
          <w:rStyle w:val="ARCemphasis"/>
          <w:rFonts w:asciiTheme="minorHAnsi" w:hAnsiTheme="minorHAnsi" w:cstheme="minorHAnsi"/>
          <w:color w:val="000000" w:themeColor="text1"/>
          <w:sz w:val="22"/>
          <w:szCs w:val="22"/>
          <w:lang w:val="es-AR"/>
        </w:rPr>
        <w:t xml:space="preserve"> y no están bajo el cuidado de un</w:t>
      </w:r>
      <w:r w:rsidR="001D7F17" w:rsidRPr="005307C3">
        <w:rPr>
          <w:rStyle w:val="ARCemphasis"/>
          <w:rFonts w:asciiTheme="minorHAnsi" w:hAnsiTheme="minorHAnsi" w:cstheme="minorHAnsi"/>
          <w:color w:val="000000" w:themeColor="text1"/>
          <w:sz w:val="22"/>
          <w:szCs w:val="22"/>
          <w:lang w:val="es-AR"/>
        </w:rPr>
        <w:t>a persona</w:t>
      </w:r>
      <w:r w:rsidRPr="005307C3">
        <w:rPr>
          <w:rStyle w:val="ARCemphasis"/>
          <w:rFonts w:asciiTheme="minorHAnsi" w:hAnsiTheme="minorHAnsi" w:cstheme="minorHAnsi"/>
          <w:color w:val="000000" w:themeColor="text1"/>
          <w:sz w:val="22"/>
          <w:szCs w:val="22"/>
          <w:lang w:val="es-AR"/>
        </w:rPr>
        <w:t xml:space="preserve"> adult</w:t>
      </w:r>
      <w:r w:rsidR="001D7F17" w:rsidRPr="005307C3">
        <w:rPr>
          <w:rStyle w:val="ARCemphasis"/>
          <w:rFonts w:asciiTheme="minorHAnsi" w:hAnsiTheme="minorHAnsi" w:cstheme="minorHAnsi"/>
          <w:color w:val="000000" w:themeColor="text1"/>
          <w:sz w:val="22"/>
          <w:szCs w:val="22"/>
          <w:lang w:val="es-AR"/>
        </w:rPr>
        <w:t>a</w:t>
      </w:r>
      <w:r w:rsidRPr="005307C3">
        <w:rPr>
          <w:rStyle w:val="ARCemphasis"/>
          <w:rFonts w:asciiTheme="minorHAnsi" w:hAnsiTheme="minorHAnsi" w:cstheme="minorHAnsi"/>
          <w:color w:val="000000" w:themeColor="text1"/>
          <w:sz w:val="22"/>
          <w:szCs w:val="22"/>
          <w:lang w:val="es-AR"/>
        </w:rPr>
        <w:t xml:space="preserve"> que, por ley o costumbre, sea responsable de hacerlo.</w:t>
      </w:r>
    </w:p>
    <w:p w14:paraId="4FFE448E" w14:textId="77777777" w:rsidR="00114D01" w:rsidRPr="005307C3" w:rsidRDefault="00114D01" w:rsidP="005307C3">
      <w:pPr>
        <w:pStyle w:val="ARCbulletList"/>
        <w:numPr>
          <w:ilvl w:val="0"/>
          <w:numId w:val="0"/>
        </w:numPr>
        <w:spacing w:line="276" w:lineRule="auto"/>
        <w:jc w:val="both"/>
        <w:rPr>
          <w:rStyle w:val="ARCemphasis"/>
          <w:rFonts w:asciiTheme="minorHAnsi" w:hAnsiTheme="minorHAnsi" w:cstheme="minorHAnsi"/>
          <w:color w:val="000000" w:themeColor="text1"/>
          <w:sz w:val="22"/>
          <w:szCs w:val="22"/>
          <w:lang w:val="es-AR"/>
        </w:rPr>
      </w:pPr>
    </w:p>
    <w:p w14:paraId="6898E502" w14:textId="6D35DBB8" w:rsidR="00882861" w:rsidRPr="005307C3" w:rsidRDefault="008309C8" w:rsidP="005307C3">
      <w:pPr>
        <w:pStyle w:val="ARCbulletList"/>
        <w:numPr>
          <w:ilvl w:val="0"/>
          <w:numId w:val="0"/>
        </w:numPr>
        <w:spacing w:line="276" w:lineRule="auto"/>
        <w:jc w:val="both"/>
        <w:rPr>
          <w:rStyle w:val="ARCemphasis"/>
          <w:rFonts w:asciiTheme="minorHAnsi" w:hAnsiTheme="minorHAnsi" w:cstheme="minorHAnsi"/>
          <w:color w:val="000000" w:themeColor="text1"/>
          <w:sz w:val="22"/>
          <w:szCs w:val="22"/>
          <w:lang w:val="es-AR"/>
        </w:rPr>
      </w:pPr>
      <w:r w:rsidRPr="005307C3">
        <w:rPr>
          <w:rStyle w:val="ARCemphasis"/>
          <w:rFonts w:asciiTheme="minorHAnsi" w:hAnsiTheme="minorHAnsi" w:cstheme="minorHAnsi"/>
          <w:b/>
          <w:color w:val="0388C5" w:themeColor="accent5"/>
          <w:sz w:val="22"/>
          <w:szCs w:val="22"/>
          <w:lang w:val="es-AR"/>
        </w:rPr>
        <w:t>Hu</w:t>
      </w:r>
      <w:r w:rsidR="001D7F17" w:rsidRPr="005307C3">
        <w:rPr>
          <w:rStyle w:val="ARCemphasis"/>
          <w:rFonts w:asciiTheme="minorHAnsi" w:hAnsiTheme="minorHAnsi" w:cstheme="minorHAnsi"/>
          <w:b/>
          <w:color w:val="0388C5" w:themeColor="accent5"/>
          <w:sz w:val="22"/>
          <w:szCs w:val="22"/>
          <w:lang w:val="es-AR"/>
        </w:rPr>
        <w:t>é</w:t>
      </w:r>
      <w:r w:rsidRPr="005307C3">
        <w:rPr>
          <w:rStyle w:val="ARCemphasis"/>
          <w:rFonts w:asciiTheme="minorHAnsi" w:hAnsiTheme="minorHAnsi" w:cstheme="minorHAnsi"/>
          <w:b/>
          <w:color w:val="0388C5" w:themeColor="accent5"/>
          <w:sz w:val="22"/>
          <w:szCs w:val="22"/>
          <w:lang w:val="es-AR"/>
        </w:rPr>
        <w:t>rfan</w:t>
      </w:r>
      <w:r w:rsidR="007F0974" w:rsidRPr="005307C3">
        <w:rPr>
          <w:rStyle w:val="ARCemphasis"/>
          <w:rFonts w:asciiTheme="minorHAnsi" w:hAnsiTheme="minorHAnsi" w:cstheme="minorHAnsi"/>
          <w:b/>
          <w:color w:val="0388C5" w:themeColor="accent5"/>
          <w:sz w:val="22"/>
          <w:szCs w:val="22"/>
          <w:lang w:val="es-AR"/>
        </w:rPr>
        <w:t>a</w:t>
      </w:r>
      <w:r w:rsidRPr="005307C3">
        <w:rPr>
          <w:rStyle w:val="ARCemphasis"/>
          <w:rFonts w:asciiTheme="minorHAnsi" w:hAnsiTheme="minorHAnsi" w:cstheme="minorHAnsi"/>
          <w:b/>
          <w:color w:val="0388C5" w:themeColor="accent5"/>
          <w:sz w:val="22"/>
          <w:szCs w:val="22"/>
          <w:lang w:val="es-AR"/>
        </w:rPr>
        <w:t>s/hu</w:t>
      </w:r>
      <w:r w:rsidR="001D7F17" w:rsidRPr="005307C3">
        <w:rPr>
          <w:rStyle w:val="ARCemphasis"/>
          <w:rFonts w:asciiTheme="minorHAnsi" w:hAnsiTheme="minorHAnsi" w:cstheme="minorHAnsi"/>
          <w:b/>
          <w:color w:val="0388C5" w:themeColor="accent5"/>
          <w:sz w:val="22"/>
          <w:szCs w:val="22"/>
          <w:lang w:val="es-AR"/>
        </w:rPr>
        <w:t>é</w:t>
      </w:r>
      <w:r w:rsidRPr="005307C3">
        <w:rPr>
          <w:rStyle w:val="ARCemphasis"/>
          <w:rFonts w:asciiTheme="minorHAnsi" w:hAnsiTheme="minorHAnsi" w:cstheme="minorHAnsi"/>
          <w:b/>
          <w:color w:val="0388C5" w:themeColor="accent5"/>
          <w:sz w:val="22"/>
          <w:szCs w:val="22"/>
          <w:lang w:val="es-AR"/>
        </w:rPr>
        <w:t>rfan</w:t>
      </w:r>
      <w:r w:rsidR="007F0974" w:rsidRPr="005307C3">
        <w:rPr>
          <w:rStyle w:val="ARCemphasis"/>
          <w:rFonts w:asciiTheme="minorHAnsi" w:hAnsiTheme="minorHAnsi" w:cstheme="minorHAnsi"/>
          <w:b/>
          <w:color w:val="0388C5" w:themeColor="accent5"/>
          <w:sz w:val="22"/>
          <w:szCs w:val="22"/>
          <w:lang w:val="es-AR"/>
        </w:rPr>
        <w:t>o</w:t>
      </w:r>
      <w:r w:rsidRPr="005307C3">
        <w:rPr>
          <w:rStyle w:val="ARCemphasis"/>
          <w:rFonts w:asciiTheme="minorHAnsi" w:hAnsiTheme="minorHAnsi" w:cstheme="minorHAnsi"/>
          <w:b/>
          <w:color w:val="0388C5" w:themeColor="accent5"/>
          <w:sz w:val="22"/>
          <w:szCs w:val="22"/>
          <w:lang w:val="es-AR"/>
        </w:rPr>
        <w:t>s</w:t>
      </w:r>
      <w:r w:rsidR="00882861" w:rsidRPr="005307C3">
        <w:rPr>
          <w:rStyle w:val="ARCemphasis"/>
          <w:rFonts w:asciiTheme="minorHAnsi" w:hAnsiTheme="minorHAnsi" w:cstheme="minorHAnsi"/>
          <w:b/>
          <w:color w:val="0388C5" w:themeColor="accent5"/>
          <w:sz w:val="22"/>
          <w:szCs w:val="22"/>
          <w:lang w:val="es-AR"/>
        </w:rPr>
        <w:t xml:space="preserve"> </w:t>
      </w:r>
      <w:r w:rsidRPr="005307C3">
        <w:rPr>
          <w:rStyle w:val="ARCemphasis"/>
          <w:rFonts w:asciiTheme="minorHAnsi" w:hAnsiTheme="minorHAnsi" w:cstheme="minorHAnsi"/>
          <w:color w:val="000000" w:themeColor="text1"/>
          <w:sz w:val="22"/>
          <w:szCs w:val="22"/>
          <w:lang w:val="es-AR"/>
        </w:rPr>
        <w:t>son niñ</w:t>
      </w:r>
      <w:r w:rsidR="007F0974" w:rsidRPr="005307C3">
        <w:rPr>
          <w:rStyle w:val="ARCemphasis"/>
          <w:rFonts w:asciiTheme="minorHAnsi" w:hAnsiTheme="minorHAnsi" w:cstheme="minorHAnsi"/>
          <w:color w:val="000000" w:themeColor="text1"/>
          <w:sz w:val="22"/>
          <w:szCs w:val="22"/>
          <w:lang w:val="es-AR"/>
        </w:rPr>
        <w:t>a</w:t>
      </w:r>
      <w:r w:rsidRPr="005307C3">
        <w:rPr>
          <w:rStyle w:val="ARCemphasis"/>
          <w:rFonts w:asciiTheme="minorHAnsi" w:hAnsiTheme="minorHAnsi" w:cstheme="minorHAnsi"/>
          <w:color w:val="000000" w:themeColor="text1"/>
          <w:sz w:val="22"/>
          <w:szCs w:val="22"/>
          <w:lang w:val="es-AR"/>
        </w:rPr>
        <w:t>s y niñ</w:t>
      </w:r>
      <w:r w:rsidR="007F0974" w:rsidRPr="005307C3">
        <w:rPr>
          <w:rStyle w:val="ARCemphasis"/>
          <w:rFonts w:asciiTheme="minorHAnsi" w:hAnsiTheme="minorHAnsi" w:cstheme="minorHAnsi"/>
          <w:color w:val="000000" w:themeColor="text1"/>
          <w:sz w:val="22"/>
          <w:szCs w:val="22"/>
          <w:lang w:val="es-AR"/>
        </w:rPr>
        <w:t>o</w:t>
      </w:r>
      <w:r w:rsidRPr="005307C3">
        <w:rPr>
          <w:rStyle w:val="ARCemphasis"/>
          <w:rFonts w:asciiTheme="minorHAnsi" w:hAnsiTheme="minorHAnsi" w:cstheme="minorHAnsi"/>
          <w:color w:val="000000" w:themeColor="text1"/>
          <w:sz w:val="22"/>
          <w:szCs w:val="22"/>
          <w:lang w:val="es-AR"/>
        </w:rPr>
        <w:t xml:space="preserve">s cuyos padres fallecieron. Sin embargo, en algunos países, un </w:t>
      </w:r>
      <w:r w:rsidR="007F0974" w:rsidRPr="005307C3">
        <w:rPr>
          <w:rStyle w:val="ARCemphasis"/>
          <w:rFonts w:asciiTheme="minorHAnsi" w:hAnsiTheme="minorHAnsi" w:cstheme="minorHAnsi"/>
          <w:color w:val="000000" w:themeColor="text1"/>
          <w:sz w:val="22"/>
          <w:szCs w:val="22"/>
          <w:lang w:val="es-AR"/>
        </w:rPr>
        <w:t>menor</w:t>
      </w:r>
      <w:r w:rsidRPr="005307C3">
        <w:rPr>
          <w:rStyle w:val="ARCemphasis"/>
          <w:rFonts w:asciiTheme="minorHAnsi" w:hAnsiTheme="minorHAnsi" w:cstheme="minorHAnsi"/>
          <w:color w:val="000000" w:themeColor="text1"/>
          <w:sz w:val="22"/>
          <w:szCs w:val="22"/>
          <w:lang w:val="es-AR"/>
        </w:rPr>
        <w:t xml:space="preserve"> que ha perdido a uno de sus padres se considera huérfano</w:t>
      </w:r>
      <w:r w:rsidR="00882861" w:rsidRPr="005307C3">
        <w:rPr>
          <w:rStyle w:val="ARCemphasis"/>
          <w:rFonts w:asciiTheme="minorHAnsi" w:hAnsiTheme="minorHAnsi" w:cstheme="minorHAnsi"/>
          <w:color w:val="000000" w:themeColor="text1"/>
          <w:sz w:val="22"/>
          <w:szCs w:val="22"/>
          <w:lang w:val="es-AR"/>
        </w:rPr>
        <w:t>.</w:t>
      </w:r>
      <w:r w:rsidR="00A03BB9" w:rsidRPr="005307C3">
        <w:rPr>
          <w:rStyle w:val="FootnoteReference"/>
          <w:rFonts w:asciiTheme="minorHAnsi" w:hAnsiTheme="minorHAnsi" w:cstheme="minorHAnsi"/>
          <w:color w:val="000000" w:themeColor="text1"/>
          <w:sz w:val="22"/>
          <w:szCs w:val="22"/>
        </w:rPr>
        <w:footnoteReference w:id="1"/>
      </w:r>
    </w:p>
    <w:p w14:paraId="4C966D5F" w14:textId="77777777" w:rsidR="00114D01" w:rsidRPr="005307C3" w:rsidRDefault="00114D01" w:rsidP="005307C3">
      <w:pPr>
        <w:pStyle w:val="ARCbulletList"/>
        <w:numPr>
          <w:ilvl w:val="0"/>
          <w:numId w:val="0"/>
        </w:numPr>
        <w:spacing w:line="276" w:lineRule="auto"/>
        <w:jc w:val="both"/>
        <w:rPr>
          <w:rStyle w:val="ARCemphasis"/>
          <w:rFonts w:asciiTheme="minorHAnsi" w:hAnsiTheme="minorHAnsi" w:cstheme="minorHAnsi"/>
          <w:color w:val="000000" w:themeColor="text1"/>
          <w:sz w:val="22"/>
          <w:szCs w:val="22"/>
          <w:lang w:val="es-AR"/>
        </w:rPr>
      </w:pPr>
    </w:p>
    <w:p w14:paraId="41EEA1B7" w14:textId="22293B3E" w:rsidR="00114D01" w:rsidRPr="005307C3" w:rsidRDefault="009827DB" w:rsidP="005307C3">
      <w:pPr>
        <w:pStyle w:val="ARCbulletList"/>
        <w:numPr>
          <w:ilvl w:val="0"/>
          <w:numId w:val="0"/>
        </w:numPr>
        <w:spacing w:line="276" w:lineRule="auto"/>
        <w:jc w:val="both"/>
        <w:rPr>
          <w:rStyle w:val="ARCemphasis"/>
          <w:rFonts w:asciiTheme="minorHAnsi" w:hAnsiTheme="minorHAnsi" w:cstheme="minorHAnsi"/>
          <w:color w:val="000000" w:themeColor="text1"/>
          <w:sz w:val="22"/>
          <w:szCs w:val="22"/>
          <w:lang w:val="es-AR"/>
        </w:rPr>
      </w:pPr>
      <w:r w:rsidRPr="005307C3">
        <w:rPr>
          <w:rStyle w:val="ARCemphasis"/>
          <w:rFonts w:asciiTheme="minorHAnsi" w:hAnsiTheme="minorHAnsi" w:cstheme="minorHAnsi"/>
          <w:b/>
          <w:color w:val="97467C" w:themeColor="accent2"/>
          <w:sz w:val="22"/>
          <w:szCs w:val="22"/>
          <w:lang w:val="es-AR"/>
        </w:rPr>
        <w:t>N</w:t>
      </w:r>
      <w:r w:rsidR="008309C8" w:rsidRPr="005307C3">
        <w:rPr>
          <w:rStyle w:val="ARCemphasis"/>
          <w:rFonts w:asciiTheme="minorHAnsi" w:hAnsiTheme="minorHAnsi" w:cstheme="minorHAnsi"/>
          <w:b/>
          <w:color w:val="97467C" w:themeColor="accent2"/>
          <w:sz w:val="22"/>
          <w:szCs w:val="22"/>
          <w:lang w:val="es-AR"/>
        </w:rPr>
        <w:t>ota</w:t>
      </w:r>
      <w:r w:rsidR="00AB16A9" w:rsidRPr="005307C3">
        <w:rPr>
          <w:rStyle w:val="ARCemphasis"/>
          <w:rFonts w:asciiTheme="minorHAnsi" w:hAnsiTheme="minorHAnsi" w:cstheme="minorHAnsi"/>
          <w:b/>
          <w:color w:val="97467C" w:themeColor="accent2"/>
          <w:sz w:val="22"/>
          <w:szCs w:val="22"/>
          <w:lang w:val="es-AR"/>
        </w:rPr>
        <w:t>:</w:t>
      </w:r>
      <w:r w:rsidRPr="005307C3">
        <w:rPr>
          <w:rStyle w:val="ARCemphasis"/>
          <w:rFonts w:asciiTheme="minorHAnsi" w:hAnsiTheme="minorHAnsi" w:cstheme="minorHAnsi"/>
          <w:b/>
          <w:color w:val="97467C" w:themeColor="accent2"/>
          <w:sz w:val="22"/>
          <w:szCs w:val="22"/>
          <w:lang w:val="es-AR"/>
        </w:rPr>
        <w:t xml:space="preserve"> </w:t>
      </w:r>
      <w:r w:rsidR="00F17984" w:rsidRPr="005307C3">
        <w:rPr>
          <w:rStyle w:val="ARCemphasis"/>
          <w:rFonts w:asciiTheme="minorHAnsi" w:hAnsiTheme="minorHAnsi" w:cstheme="minorHAnsi"/>
          <w:b/>
          <w:color w:val="97467C" w:themeColor="accent2"/>
          <w:sz w:val="22"/>
          <w:szCs w:val="22"/>
          <w:lang w:val="es-AR"/>
        </w:rPr>
        <w:t>“</w:t>
      </w:r>
      <w:r w:rsidR="008309C8" w:rsidRPr="005307C3">
        <w:rPr>
          <w:rStyle w:val="ARCemphasis"/>
          <w:rFonts w:asciiTheme="minorHAnsi" w:hAnsiTheme="minorHAnsi" w:cstheme="minorHAnsi"/>
          <w:b/>
          <w:color w:val="97467C" w:themeColor="accent2"/>
          <w:sz w:val="22"/>
          <w:szCs w:val="22"/>
          <w:lang w:val="es-AR"/>
        </w:rPr>
        <w:t>Niñ</w:t>
      </w:r>
      <w:r w:rsidR="00AB16A9" w:rsidRPr="005307C3">
        <w:rPr>
          <w:rStyle w:val="ARCemphasis"/>
          <w:rFonts w:asciiTheme="minorHAnsi" w:hAnsiTheme="minorHAnsi" w:cstheme="minorHAnsi"/>
          <w:b/>
          <w:color w:val="97467C" w:themeColor="accent2"/>
          <w:sz w:val="22"/>
          <w:szCs w:val="22"/>
          <w:lang w:val="es-AR"/>
        </w:rPr>
        <w:t>as o niños</w:t>
      </w:r>
      <w:r w:rsidR="008309C8" w:rsidRPr="005307C3">
        <w:rPr>
          <w:rStyle w:val="ARCemphasis"/>
          <w:rFonts w:asciiTheme="minorHAnsi" w:hAnsiTheme="minorHAnsi" w:cstheme="minorHAnsi"/>
          <w:b/>
          <w:color w:val="97467C" w:themeColor="accent2"/>
          <w:sz w:val="22"/>
          <w:szCs w:val="22"/>
          <w:lang w:val="es-AR"/>
        </w:rPr>
        <w:t xml:space="preserve"> separad</w:t>
      </w:r>
      <w:r w:rsidR="00AB16A9" w:rsidRPr="005307C3">
        <w:rPr>
          <w:rStyle w:val="ARCemphasis"/>
          <w:rFonts w:asciiTheme="minorHAnsi" w:hAnsiTheme="minorHAnsi" w:cstheme="minorHAnsi"/>
          <w:b/>
          <w:color w:val="97467C" w:themeColor="accent2"/>
          <w:sz w:val="22"/>
          <w:szCs w:val="22"/>
          <w:lang w:val="es-AR"/>
        </w:rPr>
        <w:t>os</w:t>
      </w:r>
      <w:r w:rsidR="00F17984" w:rsidRPr="005307C3">
        <w:rPr>
          <w:rStyle w:val="ARCemphasis"/>
          <w:rFonts w:asciiTheme="minorHAnsi" w:hAnsiTheme="minorHAnsi" w:cstheme="minorHAnsi"/>
          <w:b/>
          <w:color w:val="97467C" w:themeColor="accent2"/>
          <w:sz w:val="22"/>
          <w:szCs w:val="22"/>
          <w:lang w:val="es-AR"/>
        </w:rPr>
        <w:t>”</w:t>
      </w:r>
      <w:r w:rsidR="00114D01" w:rsidRPr="005307C3">
        <w:rPr>
          <w:rStyle w:val="ARCemphasis"/>
          <w:rFonts w:asciiTheme="minorHAnsi" w:hAnsiTheme="minorHAnsi" w:cstheme="minorHAnsi"/>
          <w:color w:val="97467C" w:themeColor="accent2"/>
          <w:sz w:val="22"/>
          <w:szCs w:val="22"/>
          <w:lang w:val="es-AR"/>
        </w:rPr>
        <w:t xml:space="preserve"> </w:t>
      </w:r>
      <w:r w:rsidR="008309C8" w:rsidRPr="005307C3">
        <w:rPr>
          <w:rStyle w:val="ARCemphasis"/>
          <w:rFonts w:asciiTheme="minorHAnsi" w:hAnsiTheme="minorHAnsi" w:cstheme="minorHAnsi"/>
          <w:color w:val="000000" w:themeColor="text1"/>
          <w:sz w:val="22"/>
          <w:szCs w:val="22"/>
          <w:lang w:val="es-AR"/>
        </w:rPr>
        <w:t>puede utilizarse como término genérico para referirse tanto a quienes están separados como no acompañados</w:t>
      </w:r>
      <w:r w:rsidR="00114D01" w:rsidRPr="005307C3">
        <w:rPr>
          <w:rStyle w:val="ARCemphasis"/>
          <w:rFonts w:asciiTheme="minorHAnsi" w:hAnsiTheme="minorHAnsi" w:cstheme="minorHAnsi"/>
          <w:color w:val="000000" w:themeColor="text1"/>
          <w:sz w:val="22"/>
          <w:szCs w:val="22"/>
          <w:lang w:val="es-AR"/>
        </w:rPr>
        <w:t xml:space="preserve">.                 </w:t>
      </w:r>
    </w:p>
    <w:p w14:paraId="7ABEB8E7" w14:textId="77777777" w:rsidR="00114D01" w:rsidRPr="005307C3" w:rsidRDefault="00114D01" w:rsidP="005307C3">
      <w:pPr>
        <w:pStyle w:val="ARCbulletList"/>
        <w:numPr>
          <w:ilvl w:val="0"/>
          <w:numId w:val="0"/>
        </w:numPr>
        <w:spacing w:line="276" w:lineRule="auto"/>
        <w:jc w:val="both"/>
        <w:rPr>
          <w:rStyle w:val="ARCemphasis"/>
          <w:rFonts w:asciiTheme="minorHAnsi" w:hAnsiTheme="minorHAnsi" w:cstheme="minorHAnsi"/>
          <w:color w:val="000000" w:themeColor="text1"/>
          <w:sz w:val="22"/>
          <w:szCs w:val="22"/>
          <w:lang w:val="es-AR"/>
        </w:rPr>
      </w:pPr>
    </w:p>
    <w:p w14:paraId="01C86471" w14:textId="56B29296" w:rsidR="004064C3" w:rsidRPr="005307C3" w:rsidRDefault="00FD0EA1" w:rsidP="005307C3">
      <w:pPr>
        <w:spacing w:after="0" w:line="276" w:lineRule="auto"/>
        <w:jc w:val="both"/>
        <w:rPr>
          <w:rStyle w:val="ARCemphasis"/>
          <w:rFonts w:asciiTheme="minorHAnsi" w:eastAsia="Cambria" w:hAnsiTheme="minorHAnsi" w:cstheme="minorHAnsi"/>
          <w:color w:val="000000" w:themeColor="text1"/>
          <w:sz w:val="22"/>
          <w:szCs w:val="22"/>
          <w:lang w:val="es-AR" w:eastAsia="en-GB"/>
        </w:rPr>
      </w:pPr>
      <w:r w:rsidRPr="005307C3">
        <w:rPr>
          <w:rStyle w:val="ARCemphasis"/>
          <w:rFonts w:asciiTheme="minorHAnsi" w:eastAsia="Cambria" w:hAnsiTheme="minorHAnsi" w:cstheme="minorHAnsi"/>
          <w:b/>
          <w:color w:val="0388C5" w:themeColor="accent5"/>
          <w:sz w:val="22"/>
          <w:szCs w:val="22"/>
          <w:lang w:val="es-AR" w:eastAsia="en-GB"/>
        </w:rPr>
        <w:t xml:space="preserve">Un hogar </w:t>
      </w:r>
      <w:r w:rsidR="00AB16A9" w:rsidRPr="005307C3">
        <w:rPr>
          <w:rStyle w:val="ARCemphasis"/>
          <w:rFonts w:asciiTheme="minorHAnsi" w:eastAsia="Cambria" w:hAnsiTheme="minorHAnsi" w:cstheme="minorHAnsi"/>
          <w:b/>
          <w:color w:val="0388C5" w:themeColor="accent5"/>
          <w:sz w:val="22"/>
          <w:szCs w:val="22"/>
          <w:lang w:val="es-AR" w:eastAsia="en-GB"/>
        </w:rPr>
        <w:t>a cargo de</w:t>
      </w:r>
      <w:r w:rsidRPr="005307C3">
        <w:rPr>
          <w:rStyle w:val="ARCemphasis"/>
          <w:rFonts w:asciiTheme="minorHAnsi" w:eastAsia="Cambria" w:hAnsiTheme="minorHAnsi" w:cstheme="minorHAnsi"/>
          <w:b/>
          <w:color w:val="0388C5" w:themeColor="accent5"/>
          <w:sz w:val="22"/>
          <w:szCs w:val="22"/>
          <w:lang w:val="es-AR" w:eastAsia="en-GB"/>
        </w:rPr>
        <w:t xml:space="preserve"> un</w:t>
      </w:r>
      <w:r w:rsidR="007F0974" w:rsidRPr="005307C3">
        <w:rPr>
          <w:rStyle w:val="ARCemphasis"/>
          <w:rFonts w:asciiTheme="minorHAnsi" w:eastAsia="Cambria" w:hAnsiTheme="minorHAnsi" w:cstheme="minorHAnsi"/>
          <w:b/>
          <w:color w:val="0388C5" w:themeColor="accent5"/>
          <w:sz w:val="22"/>
          <w:szCs w:val="22"/>
          <w:lang w:val="es-AR" w:eastAsia="en-GB"/>
        </w:rPr>
        <w:t>a</w:t>
      </w:r>
      <w:r w:rsidRPr="005307C3">
        <w:rPr>
          <w:rStyle w:val="ARCemphasis"/>
          <w:rFonts w:asciiTheme="minorHAnsi" w:eastAsia="Cambria" w:hAnsiTheme="minorHAnsi" w:cstheme="minorHAnsi"/>
          <w:b/>
          <w:color w:val="0388C5" w:themeColor="accent5"/>
          <w:sz w:val="22"/>
          <w:szCs w:val="22"/>
          <w:lang w:val="es-AR" w:eastAsia="en-GB"/>
        </w:rPr>
        <w:t xml:space="preserve"> niñ</w:t>
      </w:r>
      <w:r w:rsidR="007F0974" w:rsidRPr="005307C3">
        <w:rPr>
          <w:rStyle w:val="ARCemphasis"/>
          <w:rFonts w:asciiTheme="minorHAnsi" w:eastAsia="Cambria" w:hAnsiTheme="minorHAnsi" w:cstheme="minorHAnsi"/>
          <w:b/>
          <w:color w:val="0388C5" w:themeColor="accent5"/>
          <w:sz w:val="22"/>
          <w:szCs w:val="22"/>
          <w:lang w:val="es-AR" w:eastAsia="en-GB"/>
        </w:rPr>
        <w:t>a</w:t>
      </w:r>
      <w:r w:rsidRPr="005307C3">
        <w:rPr>
          <w:rStyle w:val="ARCemphasis"/>
          <w:rFonts w:asciiTheme="minorHAnsi" w:eastAsia="Cambria" w:hAnsiTheme="minorHAnsi" w:cstheme="minorHAnsi"/>
          <w:b/>
          <w:color w:val="0388C5" w:themeColor="accent5"/>
          <w:sz w:val="22"/>
          <w:szCs w:val="22"/>
          <w:lang w:val="es-AR" w:eastAsia="en-GB"/>
        </w:rPr>
        <w:t xml:space="preserve"> o</w:t>
      </w:r>
      <w:r w:rsidR="00AB16A9" w:rsidRPr="005307C3">
        <w:rPr>
          <w:rStyle w:val="ARCemphasis"/>
          <w:rFonts w:asciiTheme="minorHAnsi" w:eastAsia="Cambria" w:hAnsiTheme="minorHAnsi" w:cstheme="minorHAnsi"/>
          <w:b/>
          <w:color w:val="0388C5" w:themeColor="accent5"/>
          <w:sz w:val="22"/>
          <w:szCs w:val="22"/>
          <w:lang w:val="es-AR" w:eastAsia="en-GB"/>
        </w:rPr>
        <w:t xml:space="preserve"> un</w:t>
      </w:r>
      <w:r w:rsidRPr="005307C3">
        <w:rPr>
          <w:rStyle w:val="ARCemphasis"/>
          <w:rFonts w:asciiTheme="minorHAnsi" w:eastAsia="Cambria" w:hAnsiTheme="minorHAnsi" w:cstheme="minorHAnsi"/>
          <w:b/>
          <w:color w:val="0388C5" w:themeColor="accent5"/>
          <w:sz w:val="22"/>
          <w:szCs w:val="22"/>
          <w:lang w:val="es-AR" w:eastAsia="en-GB"/>
        </w:rPr>
        <w:t xml:space="preserve"> niñ</w:t>
      </w:r>
      <w:r w:rsidR="007F0974" w:rsidRPr="005307C3">
        <w:rPr>
          <w:rStyle w:val="ARCemphasis"/>
          <w:rFonts w:asciiTheme="minorHAnsi" w:eastAsia="Cambria" w:hAnsiTheme="minorHAnsi" w:cstheme="minorHAnsi"/>
          <w:b/>
          <w:color w:val="0388C5" w:themeColor="accent5"/>
          <w:sz w:val="22"/>
          <w:szCs w:val="22"/>
          <w:lang w:val="es-AR" w:eastAsia="en-GB"/>
        </w:rPr>
        <w:t>o</w:t>
      </w:r>
      <w:r w:rsidR="008172AE" w:rsidRPr="005307C3">
        <w:rPr>
          <w:rStyle w:val="ARCemphasis"/>
          <w:rFonts w:asciiTheme="minorHAnsi" w:eastAsia="Cambria" w:hAnsiTheme="minorHAnsi" w:cstheme="minorHAnsi"/>
          <w:color w:val="0388C5" w:themeColor="accent5"/>
          <w:sz w:val="22"/>
          <w:szCs w:val="22"/>
          <w:lang w:val="es-AR" w:eastAsia="en-GB"/>
        </w:rPr>
        <w:t xml:space="preserve"> </w:t>
      </w:r>
      <w:r w:rsidRPr="005307C3">
        <w:rPr>
          <w:rStyle w:val="ARCemphasis"/>
          <w:rFonts w:asciiTheme="minorHAnsi" w:eastAsia="Cambria" w:hAnsiTheme="minorHAnsi" w:cstheme="minorHAnsi"/>
          <w:color w:val="000000" w:themeColor="text1"/>
          <w:sz w:val="22"/>
          <w:szCs w:val="22"/>
          <w:lang w:val="es-AR" w:eastAsia="en-GB"/>
        </w:rPr>
        <w:t>es aquel en el que un</w:t>
      </w:r>
      <w:r w:rsidR="007F0974" w:rsidRPr="005307C3">
        <w:rPr>
          <w:rStyle w:val="ARCemphasis"/>
          <w:rFonts w:asciiTheme="minorHAnsi" w:eastAsia="Cambria" w:hAnsiTheme="minorHAnsi" w:cstheme="minorHAnsi"/>
          <w:color w:val="000000" w:themeColor="text1"/>
          <w:sz w:val="22"/>
          <w:szCs w:val="22"/>
          <w:lang w:val="es-AR" w:eastAsia="en-GB"/>
        </w:rPr>
        <w:t>a</w:t>
      </w:r>
      <w:r w:rsidRPr="005307C3">
        <w:rPr>
          <w:rStyle w:val="ARCemphasis"/>
          <w:rFonts w:asciiTheme="minorHAnsi" w:eastAsia="Cambria" w:hAnsiTheme="minorHAnsi" w:cstheme="minorHAnsi"/>
          <w:color w:val="000000" w:themeColor="text1"/>
          <w:sz w:val="22"/>
          <w:szCs w:val="22"/>
          <w:lang w:val="es-AR" w:eastAsia="en-GB"/>
        </w:rPr>
        <w:t xml:space="preserve"> o vari</w:t>
      </w:r>
      <w:r w:rsidR="007F0974" w:rsidRPr="005307C3">
        <w:rPr>
          <w:rStyle w:val="ARCemphasis"/>
          <w:rFonts w:asciiTheme="minorHAnsi" w:eastAsia="Cambria" w:hAnsiTheme="minorHAnsi" w:cstheme="minorHAnsi"/>
          <w:color w:val="000000" w:themeColor="text1"/>
          <w:sz w:val="22"/>
          <w:szCs w:val="22"/>
          <w:lang w:val="es-AR" w:eastAsia="en-GB"/>
        </w:rPr>
        <w:t>a</w:t>
      </w:r>
      <w:r w:rsidRPr="005307C3">
        <w:rPr>
          <w:rStyle w:val="ARCemphasis"/>
          <w:rFonts w:asciiTheme="minorHAnsi" w:eastAsia="Cambria" w:hAnsiTheme="minorHAnsi" w:cstheme="minorHAnsi"/>
          <w:color w:val="000000" w:themeColor="text1"/>
          <w:sz w:val="22"/>
          <w:szCs w:val="22"/>
          <w:lang w:val="es-AR" w:eastAsia="en-GB"/>
        </w:rPr>
        <w:t>s niñ</w:t>
      </w:r>
      <w:r w:rsidR="007F0974" w:rsidRPr="005307C3">
        <w:rPr>
          <w:rStyle w:val="ARCemphasis"/>
          <w:rFonts w:asciiTheme="minorHAnsi" w:eastAsia="Cambria" w:hAnsiTheme="minorHAnsi" w:cstheme="minorHAnsi"/>
          <w:color w:val="000000" w:themeColor="text1"/>
          <w:sz w:val="22"/>
          <w:szCs w:val="22"/>
          <w:lang w:val="es-AR" w:eastAsia="en-GB"/>
        </w:rPr>
        <w:t>a</w:t>
      </w:r>
      <w:r w:rsidRPr="005307C3">
        <w:rPr>
          <w:rStyle w:val="ARCemphasis"/>
          <w:rFonts w:asciiTheme="minorHAnsi" w:eastAsia="Cambria" w:hAnsiTheme="minorHAnsi" w:cstheme="minorHAnsi"/>
          <w:color w:val="000000" w:themeColor="text1"/>
          <w:sz w:val="22"/>
          <w:szCs w:val="22"/>
          <w:lang w:val="es-AR" w:eastAsia="en-GB"/>
        </w:rPr>
        <w:t>s o niñ</w:t>
      </w:r>
      <w:r w:rsidR="007F0974" w:rsidRPr="005307C3">
        <w:rPr>
          <w:rStyle w:val="ARCemphasis"/>
          <w:rFonts w:asciiTheme="minorHAnsi" w:eastAsia="Cambria" w:hAnsiTheme="minorHAnsi" w:cstheme="minorHAnsi"/>
          <w:color w:val="000000" w:themeColor="text1"/>
          <w:sz w:val="22"/>
          <w:szCs w:val="22"/>
          <w:lang w:val="es-AR" w:eastAsia="en-GB"/>
        </w:rPr>
        <w:t>o</w:t>
      </w:r>
      <w:r w:rsidRPr="005307C3">
        <w:rPr>
          <w:rStyle w:val="ARCemphasis"/>
          <w:rFonts w:asciiTheme="minorHAnsi" w:eastAsia="Cambria" w:hAnsiTheme="minorHAnsi" w:cstheme="minorHAnsi"/>
          <w:color w:val="000000" w:themeColor="text1"/>
          <w:sz w:val="22"/>
          <w:szCs w:val="22"/>
          <w:lang w:val="es-AR" w:eastAsia="en-GB"/>
        </w:rPr>
        <w:t xml:space="preserve">s (normalmente el </w:t>
      </w:r>
      <w:r w:rsidR="00AB16A9" w:rsidRPr="005307C3">
        <w:rPr>
          <w:rStyle w:val="ARCemphasis"/>
          <w:rFonts w:asciiTheme="minorHAnsi" w:eastAsia="Cambria" w:hAnsiTheme="minorHAnsi" w:cstheme="minorHAnsi"/>
          <w:color w:val="000000" w:themeColor="text1"/>
          <w:sz w:val="22"/>
          <w:szCs w:val="22"/>
          <w:lang w:val="es-AR" w:eastAsia="en-GB"/>
        </w:rPr>
        <w:t>h</w:t>
      </w:r>
      <w:r w:rsidRPr="005307C3">
        <w:rPr>
          <w:rStyle w:val="ARCemphasis"/>
          <w:rFonts w:asciiTheme="minorHAnsi" w:eastAsia="Cambria" w:hAnsiTheme="minorHAnsi" w:cstheme="minorHAnsi"/>
          <w:color w:val="000000" w:themeColor="text1"/>
          <w:sz w:val="22"/>
          <w:szCs w:val="22"/>
          <w:lang w:val="es-AR" w:eastAsia="en-GB"/>
        </w:rPr>
        <w:t>ermano</w:t>
      </w:r>
      <w:r w:rsidR="00AB16A9" w:rsidRPr="005307C3">
        <w:rPr>
          <w:rStyle w:val="ARCemphasis"/>
          <w:rFonts w:asciiTheme="minorHAnsi" w:eastAsia="Cambria" w:hAnsiTheme="minorHAnsi" w:cstheme="minorHAnsi"/>
          <w:color w:val="000000" w:themeColor="text1"/>
          <w:sz w:val="22"/>
          <w:szCs w:val="22"/>
          <w:lang w:val="es-AR" w:eastAsia="en-GB"/>
        </w:rPr>
        <w:t xml:space="preserve"> o la hermana</w:t>
      </w:r>
      <w:r w:rsidRPr="005307C3">
        <w:rPr>
          <w:rStyle w:val="ARCemphasis"/>
          <w:rFonts w:asciiTheme="minorHAnsi" w:eastAsia="Cambria" w:hAnsiTheme="minorHAnsi" w:cstheme="minorHAnsi"/>
          <w:color w:val="000000" w:themeColor="text1"/>
          <w:sz w:val="22"/>
          <w:szCs w:val="22"/>
          <w:lang w:val="es-AR" w:eastAsia="en-GB"/>
        </w:rPr>
        <w:t xml:space="preserve"> mayor) asumen la responsabilidad principal del funcionamiento diario del hogar</w:t>
      </w:r>
      <w:r w:rsidR="00AB16A9" w:rsidRPr="005307C3">
        <w:rPr>
          <w:rStyle w:val="ARCemphasis"/>
          <w:rFonts w:asciiTheme="minorHAnsi" w:eastAsia="Cambria" w:hAnsiTheme="minorHAnsi" w:cstheme="minorHAnsi"/>
          <w:color w:val="000000" w:themeColor="text1"/>
          <w:sz w:val="22"/>
          <w:szCs w:val="22"/>
          <w:lang w:val="es-AR" w:eastAsia="en-GB"/>
        </w:rPr>
        <w:t xml:space="preserve"> y brindan sustento y cuidado a quienes viven allí</w:t>
      </w:r>
      <w:r w:rsidRPr="005307C3">
        <w:rPr>
          <w:rStyle w:val="ARCemphasis"/>
          <w:rFonts w:asciiTheme="minorHAnsi" w:eastAsia="Cambria" w:hAnsiTheme="minorHAnsi" w:cstheme="minorHAnsi"/>
          <w:color w:val="000000" w:themeColor="text1"/>
          <w:sz w:val="22"/>
          <w:szCs w:val="22"/>
          <w:lang w:val="es-AR" w:eastAsia="en-GB"/>
        </w:rPr>
        <w:t>.</w:t>
      </w:r>
      <w:r w:rsidR="008172AE" w:rsidRPr="005307C3">
        <w:rPr>
          <w:rStyle w:val="ARCemphasis"/>
          <w:rFonts w:asciiTheme="minorHAnsi" w:eastAsia="Cambria" w:hAnsiTheme="minorHAnsi" w:cstheme="minorHAnsi"/>
          <w:color w:val="000000" w:themeColor="text1"/>
          <w:sz w:val="22"/>
          <w:szCs w:val="22"/>
          <w:lang w:val="es-AR" w:eastAsia="en-GB"/>
        </w:rPr>
        <w:t xml:space="preserve"> </w:t>
      </w:r>
      <w:r w:rsidR="00A03BB9" w:rsidRPr="005307C3">
        <w:rPr>
          <w:rStyle w:val="FootnoteReference"/>
          <w:rFonts w:eastAsia="Cambria" w:cstheme="minorHAnsi"/>
          <w:color w:val="000000" w:themeColor="text1"/>
          <w:sz w:val="22"/>
          <w:szCs w:val="22"/>
          <w:lang w:eastAsia="en-GB"/>
        </w:rPr>
        <w:footnoteReference w:id="2"/>
      </w:r>
      <w:r w:rsidR="008172AE" w:rsidRPr="005307C3">
        <w:rPr>
          <w:rStyle w:val="ARCemphasis"/>
          <w:rFonts w:asciiTheme="minorHAnsi" w:eastAsia="Cambria" w:hAnsiTheme="minorHAnsi" w:cstheme="minorHAnsi"/>
          <w:color w:val="000000" w:themeColor="text1"/>
          <w:sz w:val="22"/>
          <w:szCs w:val="22"/>
          <w:lang w:val="es-AR" w:eastAsia="en-GB"/>
        </w:rPr>
        <w:t xml:space="preserve">   </w:t>
      </w:r>
    </w:p>
    <w:p w14:paraId="44E51383" w14:textId="6AD5FE0A" w:rsidR="00287C5C" w:rsidRPr="005307C3" w:rsidRDefault="00287C5C" w:rsidP="005307C3">
      <w:pPr>
        <w:spacing w:after="0" w:line="276" w:lineRule="auto"/>
        <w:jc w:val="both"/>
        <w:rPr>
          <w:rStyle w:val="ARCemphasis"/>
          <w:rFonts w:asciiTheme="minorHAnsi" w:eastAsia="Cambria" w:hAnsiTheme="minorHAnsi" w:cstheme="minorHAnsi"/>
          <w:color w:val="000000" w:themeColor="text1"/>
          <w:sz w:val="22"/>
          <w:szCs w:val="22"/>
          <w:lang w:val="es-AR" w:eastAsia="en-GB"/>
        </w:rPr>
      </w:pPr>
    </w:p>
    <w:p w14:paraId="2E7FBA86" w14:textId="40D1CEDB" w:rsidR="00287C5C" w:rsidRPr="005307C3" w:rsidRDefault="00E53818" w:rsidP="005307C3">
      <w:pPr>
        <w:spacing w:after="0" w:line="276" w:lineRule="auto"/>
        <w:jc w:val="both"/>
        <w:rPr>
          <w:rStyle w:val="ARCemphasis"/>
          <w:rFonts w:asciiTheme="minorHAnsi" w:eastAsia="Cambria" w:hAnsiTheme="minorHAnsi" w:cstheme="minorHAnsi"/>
          <w:color w:val="000000" w:themeColor="text1"/>
          <w:sz w:val="22"/>
          <w:szCs w:val="22"/>
          <w:lang w:val="es-AR" w:eastAsia="en-GB"/>
        </w:rPr>
      </w:pPr>
      <w:r w:rsidRPr="005307C3">
        <w:rPr>
          <w:rStyle w:val="ARCemphasis"/>
          <w:rFonts w:asciiTheme="minorHAnsi" w:eastAsia="Cambria" w:hAnsiTheme="minorHAnsi" w:cstheme="minorHAnsi"/>
          <w:b/>
          <w:color w:val="97467C" w:themeColor="accent2"/>
          <w:sz w:val="22"/>
          <w:szCs w:val="22"/>
          <w:lang w:val="es-AR" w:eastAsia="en-GB"/>
        </w:rPr>
        <w:t>Un refugiad</w:t>
      </w:r>
      <w:r w:rsidR="00AB16A9" w:rsidRPr="005307C3">
        <w:rPr>
          <w:rStyle w:val="ARCemphasis"/>
          <w:rFonts w:asciiTheme="minorHAnsi" w:eastAsia="Cambria" w:hAnsiTheme="minorHAnsi" w:cstheme="minorHAnsi"/>
          <w:b/>
          <w:color w:val="97467C" w:themeColor="accent2"/>
          <w:sz w:val="22"/>
          <w:szCs w:val="22"/>
          <w:lang w:val="es-AR" w:eastAsia="en-GB"/>
        </w:rPr>
        <w:t xml:space="preserve">o </w:t>
      </w:r>
      <w:r w:rsidRPr="005307C3">
        <w:rPr>
          <w:rStyle w:val="ARCemphasis"/>
          <w:rFonts w:asciiTheme="minorHAnsi" w:eastAsia="Cambria" w:hAnsiTheme="minorHAnsi" w:cstheme="minorHAnsi"/>
          <w:color w:val="000000" w:themeColor="text1"/>
          <w:sz w:val="22"/>
          <w:szCs w:val="22"/>
          <w:lang w:val="es-AR" w:eastAsia="en-GB"/>
        </w:rPr>
        <w:t>es una persona que se ha visto obligada a huir de su país debido a la persecución, la guerra o la violencia. Un refugiado tiene un temor fundado a ser perseguido por motivos de raza, religión, nacionalidad, opiniones políticas o pertenencia a un determinado grupo social. Lo más probable es que no pueda regresar a su país o que tenga miedo de hacerlo. La guerra y la violencia étnica, tribal y religiosa son las principales causas por las que l</w:t>
      </w:r>
      <w:r w:rsidR="00325DEE" w:rsidRPr="005307C3">
        <w:rPr>
          <w:rStyle w:val="ARCemphasis"/>
          <w:rFonts w:asciiTheme="minorHAnsi" w:eastAsia="Cambria" w:hAnsiTheme="minorHAnsi" w:cstheme="minorHAnsi"/>
          <w:color w:val="000000" w:themeColor="text1"/>
          <w:sz w:val="22"/>
          <w:szCs w:val="22"/>
          <w:lang w:val="es-AR" w:eastAsia="en-GB"/>
        </w:rPr>
        <w:t>a</w:t>
      </w:r>
      <w:r w:rsidRPr="005307C3">
        <w:rPr>
          <w:rStyle w:val="ARCemphasis"/>
          <w:rFonts w:asciiTheme="minorHAnsi" w:eastAsia="Cambria" w:hAnsiTheme="minorHAnsi" w:cstheme="minorHAnsi"/>
          <w:color w:val="000000" w:themeColor="text1"/>
          <w:sz w:val="22"/>
          <w:szCs w:val="22"/>
          <w:lang w:val="es-AR" w:eastAsia="en-GB"/>
        </w:rPr>
        <w:t>s</w:t>
      </w:r>
      <w:r w:rsidR="00325DEE" w:rsidRPr="005307C3">
        <w:rPr>
          <w:rStyle w:val="ARCemphasis"/>
          <w:rFonts w:asciiTheme="minorHAnsi" w:eastAsia="Cambria" w:hAnsiTheme="minorHAnsi" w:cstheme="minorHAnsi"/>
          <w:color w:val="000000" w:themeColor="text1"/>
          <w:sz w:val="22"/>
          <w:szCs w:val="22"/>
          <w:lang w:val="es-AR" w:eastAsia="en-GB"/>
        </w:rPr>
        <w:t xml:space="preserve"> personas</w:t>
      </w:r>
      <w:r w:rsidRPr="005307C3">
        <w:rPr>
          <w:rStyle w:val="ARCemphasis"/>
          <w:rFonts w:asciiTheme="minorHAnsi" w:eastAsia="Cambria" w:hAnsiTheme="minorHAnsi" w:cstheme="minorHAnsi"/>
          <w:color w:val="000000" w:themeColor="text1"/>
          <w:sz w:val="22"/>
          <w:szCs w:val="22"/>
          <w:lang w:val="es-AR" w:eastAsia="en-GB"/>
        </w:rPr>
        <w:t xml:space="preserve"> refugiad</w:t>
      </w:r>
      <w:r w:rsidR="00325DEE" w:rsidRPr="005307C3">
        <w:rPr>
          <w:rStyle w:val="ARCemphasis"/>
          <w:rFonts w:asciiTheme="minorHAnsi" w:eastAsia="Cambria" w:hAnsiTheme="minorHAnsi" w:cstheme="minorHAnsi"/>
          <w:color w:val="000000" w:themeColor="text1"/>
          <w:sz w:val="22"/>
          <w:szCs w:val="22"/>
          <w:lang w:val="es-AR" w:eastAsia="en-GB"/>
        </w:rPr>
        <w:t>a</w:t>
      </w:r>
      <w:r w:rsidRPr="005307C3">
        <w:rPr>
          <w:rStyle w:val="ARCemphasis"/>
          <w:rFonts w:asciiTheme="minorHAnsi" w:eastAsia="Cambria" w:hAnsiTheme="minorHAnsi" w:cstheme="minorHAnsi"/>
          <w:color w:val="000000" w:themeColor="text1"/>
          <w:sz w:val="22"/>
          <w:szCs w:val="22"/>
          <w:lang w:val="es-AR" w:eastAsia="en-GB"/>
        </w:rPr>
        <w:t>s huyen de su país</w:t>
      </w:r>
      <w:r w:rsidR="00287C5C" w:rsidRPr="005307C3">
        <w:rPr>
          <w:rStyle w:val="ARCemphasis"/>
          <w:rFonts w:asciiTheme="minorHAnsi" w:eastAsia="Cambria" w:hAnsiTheme="minorHAnsi" w:cstheme="minorHAnsi"/>
          <w:color w:val="000000" w:themeColor="text1"/>
          <w:sz w:val="22"/>
          <w:szCs w:val="22"/>
          <w:lang w:val="es-AR" w:eastAsia="en-GB"/>
        </w:rPr>
        <w:t>.</w:t>
      </w:r>
    </w:p>
    <w:p w14:paraId="7FA79706" w14:textId="5B59D0AB" w:rsidR="00287C5C" w:rsidRPr="005307C3" w:rsidRDefault="00287C5C" w:rsidP="005307C3">
      <w:pPr>
        <w:spacing w:after="0" w:line="276" w:lineRule="auto"/>
        <w:jc w:val="both"/>
        <w:rPr>
          <w:rStyle w:val="ARCemphasis"/>
          <w:rFonts w:asciiTheme="minorHAnsi" w:eastAsia="Cambria" w:hAnsiTheme="minorHAnsi" w:cstheme="minorHAnsi"/>
          <w:color w:val="000000" w:themeColor="text1"/>
          <w:sz w:val="22"/>
          <w:szCs w:val="22"/>
          <w:lang w:val="es-AR" w:eastAsia="en-GB"/>
        </w:rPr>
      </w:pPr>
    </w:p>
    <w:p w14:paraId="1FA703F8" w14:textId="399E9745" w:rsidR="00287C5C" w:rsidRPr="005307C3" w:rsidRDefault="00325DEE" w:rsidP="005307C3">
      <w:pPr>
        <w:spacing w:after="0" w:line="276" w:lineRule="auto"/>
        <w:jc w:val="both"/>
        <w:rPr>
          <w:rStyle w:val="ARCemphasis"/>
          <w:rFonts w:asciiTheme="minorHAnsi" w:eastAsia="Cambria" w:hAnsiTheme="minorHAnsi" w:cstheme="minorHAnsi"/>
          <w:color w:val="000000" w:themeColor="text1"/>
          <w:sz w:val="22"/>
          <w:szCs w:val="22"/>
          <w:lang w:val="es-AR" w:eastAsia="en-GB"/>
        </w:rPr>
      </w:pPr>
      <w:r w:rsidRPr="005307C3">
        <w:rPr>
          <w:rStyle w:val="ARCemphasis"/>
          <w:rFonts w:asciiTheme="minorHAnsi" w:eastAsia="Cambria" w:hAnsiTheme="minorHAnsi" w:cstheme="minorHAnsi"/>
          <w:b/>
          <w:color w:val="0388C5" w:themeColor="accent5"/>
          <w:sz w:val="22"/>
          <w:szCs w:val="22"/>
          <w:lang w:val="es-AR" w:eastAsia="en-GB"/>
        </w:rPr>
        <w:t>Un</w:t>
      </w:r>
      <w:r w:rsidR="00C25F47" w:rsidRPr="005307C3">
        <w:rPr>
          <w:rStyle w:val="ARCemphasis"/>
          <w:rFonts w:asciiTheme="minorHAnsi" w:eastAsia="Cambria" w:hAnsiTheme="minorHAnsi" w:cstheme="minorHAnsi"/>
          <w:b/>
          <w:color w:val="0388C5" w:themeColor="accent5"/>
          <w:sz w:val="22"/>
          <w:szCs w:val="22"/>
          <w:lang w:val="es-AR" w:eastAsia="en-GB"/>
        </w:rPr>
        <w:t xml:space="preserve"> desplazad</w:t>
      </w:r>
      <w:r w:rsidRPr="005307C3">
        <w:rPr>
          <w:rStyle w:val="ARCemphasis"/>
          <w:rFonts w:asciiTheme="minorHAnsi" w:eastAsia="Cambria" w:hAnsiTheme="minorHAnsi" w:cstheme="minorHAnsi"/>
          <w:b/>
          <w:color w:val="0388C5" w:themeColor="accent5"/>
          <w:sz w:val="22"/>
          <w:szCs w:val="22"/>
          <w:lang w:val="es-AR" w:eastAsia="en-GB"/>
        </w:rPr>
        <w:t>o</w:t>
      </w:r>
      <w:r w:rsidR="00C25F47" w:rsidRPr="005307C3">
        <w:rPr>
          <w:rStyle w:val="ARCemphasis"/>
          <w:rFonts w:asciiTheme="minorHAnsi" w:eastAsia="Cambria" w:hAnsiTheme="minorHAnsi" w:cstheme="minorHAnsi"/>
          <w:b/>
          <w:color w:val="0388C5" w:themeColor="accent5"/>
          <w:sz w:val="22"/>
          <w:szCs w:val="22"/>
          <w:lang w:val="es-AR" w:eastAsia="en-GB"/>
        </w:rPr>
        <w:t xml:space="preserve"> intern</w:t>
      </w:r>
      <w:r w:rsidRPr="005307C3">
        <w:rPr>
          <w:rStyle w:val="ARCemphasis"/>
          <w:rFonts w:asciiTheme="minorHAnsi" w:eastAsia="Cambria" w:hAnsiTheme="minorHAnsi" w:cstheme="minorHAnsi"/>
          <w:b/>
          <w:color w:val="0388C5" w:themeColor="accent5"/>
          <w:sz w:val="22"/>
          <w:szCs w:val="22"/>
          <w:lang w:val="es-AR" w:eastAsia="en-GB"/>
        </w:rPr>
        <w:t>o</w:t>
      </w:r>
      <w:r w:rsidR="00287C5C" w:rsidRPr="005307C3">
        <w:rPr>
          <w:rFonts w:cstheme="minorHAnsi"/>
          <w:color w:val="464646"/>
          <w:spacing w:val="3"/>
          <w:sz w:val="22"/>
          <w:szCs w:val="22"/>
          <w:lang w:val="es-AR"/>
        </w:rPr>
        <w:t xml:space="preserve"> </w:t>
      </w:r>
      <w:r w:rsidR="00C25F47" w:rsidRPr="005307C3">
        <w:rPr>
          <w:rStyle w:val="ARCemphasis"/>
          <w:rFonts w:asciiTheme="minorHAnsi" w:eastAsia="Cambria" w:hAnsiTheme="minorHAnsi" w:cstheme="minorHAnsi"/>
          <w:color w:val="000000" w:themeColor="text1"/>
          <w:sz w:val="22"/>
          <w:szCs w:val="22"/>
          <w:lang w:val="es-AR" w:eastAsia="en-GB"/>
        </w:rPr>
        <w:t>es alguien que se ha visto obligado a huir de su hogar, pero sin cruzar nunca una frontera internacional. Estas personas buscan seguridad dondequiera que puedan encontrarla: en pueblos cercanos, escuelas, asentamientos, campamentos internos e incluso bosques y campos. L</w:t>
      </w:r>
      <w:r w:rsidRPr="005307C3">
        <w:rPr>
          <w:rStyle w:val="ARCemphasis"/>
          <w:rFonts w:asciiTheme="minorHAnsi" w:eastAsia="Cambria" w:hAnsiTheme="minorHAnsi" w:cstheme="minorHAnsi"/>
          <w:color w:val="000000" w:themeColor="text1"/>
          <w:sz w:val="22"/>
          <w:szCs w:val="22"/>
          <w:lang w:val="es-AR" w:eastAsia="en-GB"/>
        </w:rPr>
        <w:t>os desplazados internos</w:t>
      </w:r>
      <w:r w:rsidR="00C25F47" w:rsidRPr="005307C3">
        <w:rPr>
          <w:rStyle w:val="ARCemphasis"/>
          <w:rFonts w:asciiTheme="minorHAnsi" w:eastAsia="Cambria" w:hAnsiTheme="minorHAnsi" w:cstheme="minorHAnsi"/>
          <w:color w:val="000000" w:themeColor="text1"/>
          <w:sz w:val="22"/>
          <w:szCs w:val="22"/>
          <w:lang w:val="es-AR" w:eastAsia="en-GB"/>
        </w:rPr>
        <w:t xml:space="preserve"> que incluyen a personas desplazadas por conflictos internos y desastres naturales, son el grupo más numeroso al que presta asistencia el ACNUR. A diferencia de los refugiados, los desplazados internos no están </w:t>
      </w:r>
      <w:r w:rsidR="00C25F47" w:rsidRPr="005307C3">
        <w:rPr>
          <w:rStyle w:val="ARCemphasis"/>
          <w:rFonts w:asciiTheme="minorHAnsi" w:eastAsia="Cambria" w:hAnsiTheme="minorHAnsi" w:cstheme="minorHAnsi"/>
          <w:color w:val="000000" w:themeColor="text1"/>
          <w:sz w:val="22"/>
          <w:szCs w:val="22"/>
          <w:lang w:val="es-AR" w:eastAsia="en-GB"/>
        </w:rPr>
        <w:lastRenderedPageBreak/>
        <w:t>protegidos por el derecho internacional ni tienen derecho a recibir muchos tipos de ayuda, ya que legalmente están bajo la protección de su propio gobierno</w:t>
      </w:r>
      <w:r w:rsidR="00287C5C" w:rsidRPr="005307C3">
        <w:rPr>
          <w:rStyle w:val="ARCemphasis"/>
          <w:rFonts w:asciiTheme="minorHAnsi" w:eastAsia="Cambria" w:hAnsiTheme="minorHAnsi" w:cstheme="minorHAnsi"/>
          <w:color w:val="000000" w:themeColor="text1"/>
          <w:sz w:val="22"/>
          <w:szCs w:val="22"/>
          <w:lang w:val="es-AR" w:eastAsia="en-GB"/>
        </w:rPr>
        <w:t>.</w:t>
      </w:r>
    </w:p>
    <w:p w14:paraId="533603B8" w14:textId="77777777" w:rsidR="00DD61FE" w:rsidRPr="005307C3" w:rsidRDefault="00DD61FE" w:rsidP="005307C3">
      <w:pPr>
        <w:spacing w:after="0" w:line="276" w:lineRule="auto"/>
        <w:jc w:val="both"/>
        <w:rPr>
          <w:rStyle w:val="ARCemphasis"/>
          <w:rFonts w:asciiTheme="minorHAnsi" w:eastAsia="Cambria" w:hAnsiTheme="minorHAnsi" w:cstheme="minorHAnsi"/>
          <w:b/>
          <w:color w:val="97467C" w:themeColor="accent2"/>
          <w:sz w:val="22"/>
          <w:szCs w:val="22"/>
          <w:lang w:val="es-AR" w:eastAsia="en-GB"/>
        </w:rPr>
      </w:pPr>
    </w:p>
    <w:p w14:paraId="7BB1EA53" w14:textId="1C8FAE01" w:rsidR="00287C5C" w:rsidRPr="005307C3" w:rsidRDefault="009F531C" w:rsidP="005307C3">
      <w:pPr>
        <w:spacing w:after="0" w:line="276" w:lineRule="auto"/>
        <w:jc w:val="both"/>
        <w:rPr>
          <w:rStyle w:val="ARCemphasis"/>
          <w:rFonts w:asciiTheme="minorHAnsi" w:eastAsia="Cambria" w:hAnsiTheme="minorHAnsi" w:cstheme="minorHAnsi"/>
          <w:color w:val="000000" w:themeColor="text1"/>
          <w:sz w:val="22"/>
          <w:szCs w:val="22"/>
          <w:lang w:val="es-AR" w:eastAsia="en-GB"/>
        </w:rPr>
      </w:pPr>
      <w:r w:rsidRPr="005307C3">
        <w:rPr>
          <w:rStyle w:val="ARCemphasis"/>
          <w:rFonts w:asciiTheme="minorHAnsi" w:eastAsia="Cambria" w:hAnsiTheme="minorHAnsi" w:cstheme="minorHAnsi"/>
          <w:b/>
          <w:color w:val="97467C" w:themeColor="accent2"/>
          <w:sz w:val="22"/>
          <w:szCs w:val="22"/>
          <w:lang w:val="es-AR" w:eastAsia="en-GB"/>
        </w:rPr>
        <w:t>Una persona apátrida</w:t>
      </w:r>
      <w:r w:rsidR="00287C5C" w:rsidRPr="005307C3">
        <w:rPr>
          <w:rFonts w:cstheme="minorHAnsi"/>
          <w:color w:val="97467C" w:themeColor="accent2"/>
          <w:spacing w:val="3"/>
          <w:sz w:val="22"/>
          <w:szCs w:val="22"/>
          <w:bdr w:val="none" w:sz="0" w:space="0" w:color="auto" w:frame="1"/>
          <w:lang w:val="es-AR"/>
        </w:rPr>
        <w:t xml:space="preserve"> </w:t>
      </w:r>
      <w:r w:rsidRPr="005307C3">
        <w:rPr>
          <w:rStyle w:val="ARCemphasis"/>
          <w:rFonts w:asciiTheme="minorHAnsi" w:eastAsia="Cambria" w:hAnsiTheme="minorHAnsi" w:cstheme="minorHAnsi"/>
          <w:color w:val="000000" w:themeColor="text1"/>
          <w:sz w:val="22"/>
          <w:szCs w:val="22"/>
          <w:lang w:val="es-AR" w:eastAsia="en-GB"/>
        </w:rPr>
        <w:t xml:space="preserve">es alguien que no es ciudadano de ningún país. La ciudadanía es el vínculo legal entre un gobierno y un individuo, y permite ciertos derechos políticos, económicos, sociales y de otro tipo del individuo, así como las responsabilidades tanto del gobierno como del ciudadano. Una persona puede convertirse en apátrida por diversas razones, entre ellas decisiones o descuidos soberanos, legales, técnicos o administrativos. La Declaración Universal de Derechos Humanos subraya que </w:t>
      </w:r>
      <w:r w:rsidR="007F0974" w:rsidRPr="005307C3">
        <w:rPr>
          <w:rStyle w:val="ARCemphasis"/>
          <w:rFonts w:asciiTheme="minorHAnsi" w:eastAsia="Cambria" w:hAnsiTheme="minorHAnsi" w:cstheme="minorHAnsi"/>
          <w:color w:val="000000" w:themeColor="text1"/>
          <w:sz w:val="22"/>
          <w:szCs w:val="22"/>
          <w:lang w:val="es-AR" w:eastAsia="en-GB"/>
        </w:rPr>
        <w:t>“</w:t>
      </w:r>
      <w:r w:rsidRPr="005307C3">
        <w:rPr>
          <w:rStyle w:val="ARCemphasis"/>
          <w:rFonts w:asciiTheme="minorHAnsi" w:eastAsia="Cambria" w:hAnsiTheme="minorHAnsi" w:cstheme="minorHAnsi"/>
          <w:color w:val="000000" w:themeColor="text1"/>
          <w:sz w:val="22"/>
          <w:szCs w:val="22"/>
          <w:lang w:val="es-AR" w:eastAsia="en-GB"/>
        </w:rPr>
        <w:t>toda persona tiene derecho a una nacionalidad</w:t>
      </w:r>
      <w:r w:rsidR="007F0974" w:rsidRPr="005307C3">
        <w:rPr>
          <w:rStyle w:val="ARCemphasis"/>
          <w:rFonts w:asciiTheme="minorHAnsi" w:eastAsia="Cambria" w:hAnsiTheme="minorHAnsi" w:cstheme="minorHAnsi"/>
          <w:color w:val="000000" w:themeColor="text1"/>
          <w:sz w:val="22"/>
          <w:szCs w:val="22"/>
          <w:lang w:val="es-AR" w:eastAsia="en-GB"/>
        </w:rPr>
        <w:t>”</w:t>
      </w:r>
      <w:r w:rsidR="00287C5C" w:rsidRPr="005307C3">
        <w:rPr>
          <w:rStyle w:val="ARCemphasis"/>
          <w:rFonts w:asciiTheme="minorHAnsi" w:eastAsia="Cambria" w:hAnsiTheme="minorHAnsi" w:cstheme="minorHAnsi"/>
          <w:color w:val="000000" w:themeColor="text1"/>
          <w:sz w:val="22"/>
          <w:szCs w:val="22"/>
          <w:lang w:val="es-AR" w:eastAsia="en-GB"/>
        </w:rPr>
        <w:t>. </w:t>
      </w:r>
    </w:p>
    <w:p w14:paraId="6F936B66" w14:textId="058C1CCC" w:rsidR="00287C5C" w:rsidRPr="005307C3" w:rsidRDefault="00287C5C" w:rsidP="005307C3">
      <w:pPr>
        <w:spacing w:after="0" w:line="276" w:lineRule="auto"/>
        <w:jc w:val="both"/>
        <w:rPr>
          <w:rStyle w:val="ARCemphasis"/>
          <w:rFonts w:asciiTheme="minorHAnsi" w:eastAsia="Cambria" w:hAnsiTheme="minorHAnsi" w:cstheme="minorHAnsi"/>
          <w:color w:val="000000" w:themeColor="text1"/>
          <w:sz w:val="22"/>
          <w:szCs w:val="22"/>
          <w:lang w:val="es-AR" w:eastAsia="en-GB"/>
        </w:rPr>
      </w:pPr>
    </w:p>
    <w:p w14:paraId="6B397195" w14:textId="77777777" w:rsidR="00287C5C" w:rsidRPr="005307C3" w:rsidRDefault="00287C5C" w:rsidP="005307C3">
      <w:pPr>
        <w:spacing w:after="0" w:line="276" w:lineRule="auto"/>
        <w:jc w:val="both"/>
        <w:rPr>
          <w:rStyle w:val="ARCemphasis"/>
          <w:rFonts w:asciiTheme="minorHAnsi" w:eastAsia="Cambria" w:hAnsiTheme="minorHAnsi" w:cstheme="minorHAnsi"/>
          <w:color w:val="000000" w:themeColor="text1"/>
          <w:sz w:val="22"/>
          <w:szCs w:val="22"/>
          <w:lang w:val="es-AR" w:eastAsia="en-GB"/>
        </w:rPr>
      </w:pPr>
    </w:p>
    <w:p w14:paraId="7FC1F387" w14:textId="77777777" w:rsidR="00A03BB9" w:rsidRPr="005307C3" w:rsidRDefault="00A03BB9" w:rsidP="005307C3">
      <w:pPr>
        <w:spacing w:after="0" w:line="276" w:lineRule="auto"/>
        <w:jc w:val="both"/>
        <w:rPr>
          <w:rStyle w:val="ARCemphasis"/>
          <w:rFonts w:asciiTheme="minorHAnsi" w:eastAsia="Cambria" w:hAnsiTheme="minorHAnsi" w:cstheme="minorHAnsi"/>
          <w:i/>
          <w:color w:val="000000" w:themeColor="text1"/>
          <w:sz w:val="22"/>
          <w:szCs w:val="22"/>
          <w:lang w:val="es-AR" w:eastAsia="en-GB"/>
        </w:rPr>
      </w:pPr>
    </w:p>
    <w:p w14:paraId="4EA86FE4" w14:textId="77777777" w:rsidR="00A03BB9" w:rsidRPr="005307C3" w:rsidRDefault="00A03BB9" w:rsidP="005307C3">
      <w:pPr>
        <w:spacing w:after="0" w:line="276" w:lineRule="auto"/>
        <w:jc w:val="both"/>
        <w:rPr>
          <w:rStyle w:val="ARCemphasis"/>
          <w:rFonts w:asciiTheme="minorHAnsi" w:eastAsia="Cambria" w:hAnsiTheme="minorHAnsi" w:cstheme="minorHAnsi"/>
          <w:i/>
          <w:color w:val="000000" w:themeColor="text1"/>
          <w:sz w:val="22"/>
          <w:szCs w:val="22"/>
          <w:lang w:val="es-AR" w:eastAsia="en-GB"/>
        </w:rPr>
      </w:pPr>
    </w:p>
    <w:p w14:paraId="2ED95353" w14:textId="77777777" w:rsidR="00A03BB9" w:rsidRPr="005307C3" w:rsidRDefault="00A03BB9" w:rsidP="005307C3">
      <w:pPr>
        <w:spacing w:after="0" w:line="276" w:lineRule="auto"/>
        <w:jc w:val="both"/>
        <w:rPr>
          <w:rStyle w:val="ARCemphasis"/>
          <w:rFonts w:asciiTheme="minorHAnsi" w:eastAsia="Cambria" w:hAnsiTheme="minorHAnsi" w:cstheme="minorHAnsi"/>
          <w:i/>
          <w:color w:val="000000" w:themeColor="text1"/>
          <w:sz w:val="22"/>
          <w:szCs w:val="22"/>
          <w:lang w:val="es-AR" w:eastAsia="en-GB"/>
        </w:rPr>
      </w:pPr>
    </w:p>
    <w:sectPr w:rsidR="00A03BB9" w:rsidRPr="005307C3" w:rsidSect="00A03BB9">
      <w:headerReference w:type="default" r:id="rId11"/>
      <w:pgSz w:w="11906" w:h="16838"/>
      <w:pgMar w:top="1440" w:right="991"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8DFB" w14:textId="77777777" w:rsidR="002B7EB6" w:rsidRDefault="002B7EB6" w:rsidP="00107D9C">
      <w:pPr>
        <w:spacing w:after="0" w:line="240" w:lineRule="auto"/>
      </w:pPr>
      <w:r>
        <w:separator/>
      </w:r>
    </w:p>
  </w:endnote>
  <w:endnote w:type="continuationSeparator" w:id="0">
    <w:p w14:paraId="56B11AC0" w14:textId="77777777" w:rsidR="002B7EB6" w:rsidRDefault="002B7EB6" w:rsidP="00107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erdana Bold">
    <w:panose1 w:val="020B0604020202020204"/>
    <w:charset w:val="00"/>
    <w:family w:val="auto"/>
    <w:pitch w:val="variable"/>
    <w:sig w:usb0="03002A87" w:usb1="00000000" w:usb2="00000000" w:usb3="00000000" w:csb0="0000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7CF95" w14:textId="77777777" w:rsidR="002B7EB6" w:rsidRDefault="002B7EB6" w:rsidP="00107D9C">
      <w:pPr>
        <w:spacing w:after="0" w:line="240" w:lineRule="auto"/>
      </w:pPr>
      <w:r>
        <w:separator/>
      </w:r>
    </w:p>
  </w:footnote>
  <w:footnote w:type="continuationSeparator" w:id="0">
    <w:p w14:paraId="7F85EA5C" w14:textId="77777777" w:rsidR="002B7EB6" w:rsidRDefault="002B7EB6" w:rsidP="00107D9C">
      <w:pPr>
        <w:spacing w:after="0" w:line="240" w:lineRule="auto"/>
      </w:pPr>
      <w:r>
        <w:continuationSeparator/>
      </w:r>
    </w:p>
  </w:footnote>
  <w:footnote w:id="1">
    <w:p w14:paraId="64D91523" w14:textId="298C1A7F" w:rsidR="00A03BB9" w:rsidRPr="00773AFD" w:rsidRDefault="00A03BB9" w:rsidP="00A03BB9">
      <w:pPr>
        <w:pStyle w:val="ARCbulletList"/>
        <w:numPr>
          <w:ilvl w:val="0"/>
          <w:numId w:val="0"/>
        </w:numPr>
        <w:jc w:val="both"/>
        <w:rPr>
          <w:rFonts w:asciiTheme="minorHAnsi" w:hAnsiTheme="minorHAnsi" w:cstheme="minorHAnsi"/>
          <w:i/>
          <w:color w:val="000000" w:themeColor="text1"/>
          <w:sz w:val="16"/>
          <w:szCs w:val="16"/>
          <w:lang w:val="es-AR"/>
        </w:rPr>
      </w:pPr>
      <w:r w:rsidRPr="00A03BB9">
        <w:rPr>
          <w:rStyle w:val="FootnoteReference"/>
          <w:rFonts w:asciiTheme="minorHAnsi" w:hAnsiTheme="minorHAnsi"/>
          <w:sz w:val="16"/>
          <w:szCs w:val="16"/>
        </w:rPr>
        <w:footnoteRef/>
      </w:r>
      <w:r w:rsidRPr="00773AFD">
        <w:rPr>
          <w:rFonts w:asciiTheme="minorHAnsi" w:hAnsiTheme="minorHAnsi"/>
          <w:sz w:val="16"/>
          <w:szCs w:val="16"/>
          <w:lang w:val="es-AR"/>
        </w:rPr>
        <w:t xml:space="preserve"> </w:t>
      </w:r>
      <w:r w:rsidR="007F0974" w:rsidRPr="00773AFD">
        <w:rPr>
          <w:rFonts w:asciiTheme="minorHAnsi" w:hAnsiTheme="minorHAnsi"/>
          <w:sz w:val="16"/>
          <w:szCs w:val="16"/>
          <w:lang w:val="es-AR"/>
        </w:rPr>
        <w:t xml:space="preserve">Estas definiciones fueron tomadas de los </w:t>
      </w:r>
      <w:r w:rsidR="007F0974" w:rsidRPr="00773AFD">
        <w:rPr>
          <w:rFonts w:asciiTheme="minorHAnsi" w:hAnsiTheme="minorHAnsi"/>
          <w:i/>
          <w:iCs/>
          <w:sz w:val="16"/>
          <w:szCs w:val="16"/>
          <w:lang w:val="es-AR"/>
        </w:rPr>
        <w:t>Principios rectores interinstitucionales sobre los niños no acompañados y separados de su familia</w:t>
      </w:r>
      <w:r w:rsidR="007F0974">
        <w:rPr>
          <w:rFonts w:asciiTheme="minorHAnsi" w:hAnsiTheme="minorHAnsi"/>
          <w:i/>
          <w:iCs/>
          <w:sz w:val="16"/>
          <w:szCs w:val="16"/>
          <w:lang w:val="es-AR"/>
        </w:rPr>
        <w:t>,</w:t>
      </w:r>
      <w:r w:rsidR="007F0974">
        <w:rPr>
          <w:rStyle w:val="ARCemphasis"/>
          <w:rFonts w:asciiTheme="minorHAnsi" w:hAnsiTheme="minorHAnsi" w:cstheme="minorHAnsi"/>
          <w:color w:val="000000" w:themeColor="text1"/>
          <w:sz w:val="16"/>
          <w:szCs w:val="16"/>
          <w:lang w:val="es-AR"/>
        </w:rPr>
        <w:t xml:space="preserve"> </w:t>
      </w:r>
      <w:r w:rsidRPr="00773AFD">
        <w:rPr>
          <w:rStyle w:val="ARCemphasis"/>
          <w:rFonts w:asciiTheme="minorHAnsi" w:hAnsiTheme="minorHAnsi" w:cstheme="minorHAnsi"/>
          <w:i/>
          <w:color w:val="000000" w:themeColor="text1"/>
          <w:sz w:val="16"/>
          <w:szCs w:val="16"/>
          <w:lang w:val="es-AR"/>
        </w:rPr>
        <w:t>2004</w:t>
      </w:r>
      <w:r w:rsidR="007F0974" w:rsidRPr="00773AFD">
        <w:rPr>
          <w:rStyle w:val="ARCemphasis"/>
          <w:rFonts w:asciiTheme="minorHAnsi" w:hAnsiTheme="minorHAnsi" w:cstheme="minorHAnsi"/>
          <w:i/>
          <w:color w:val="000000" w:themeColor="text1"/>
          <w:sz w:val="16"/>
          <w:szCs w:val="16"/>
          <w:lang w:val="es-AR"/>
        </w:rPr>
        <w:t>.</w:t>
      </w:r>
    </w:p>
  </w:footnote>
  <w:footnote w:id="2">
    <w:p w14:paraId="770CB953" w14:textId="2B84B432" w:rsidR="00A03BB9" w:rsidRPr="001D7F17" w:rsidRDefault="00A03BB9" w:rsidP="00A03BB9">
      <w:pPr>
        <w:spacing w:after="0" w:line="240" w:lineRule="auto"/>
        <w:jc w:val="both"/>
        <w:rPr>
          <w:rFonts w:cstheme="minorHAnsi"/>
          <w:sz w:val="16"/>
          <w:szCs w:val="16"/>
        </w:rPr>
      </w:pPr>
      <w:r w:rsidRPr="00A03BB9">
        <w:rPr>
          <w:rStyle w:val="FootnoteReference"/>
          <w:sz w:val="16"/>
          <w:szCs w:val="16"/>
        </w:rPr>
        <w:footnoteRef/>
      </w:r>
      <w:r w:rsidRPr="001D7F17">
        <w:rPr>
          <w:sz w:val="16"/>
          <w:szCs w:val="16"/>
        </w:rPr>
        <w:t xml:space="preserve"> </w:t>
      </w:r>
      <w:r w:rsidRPr="001D7F17">
        <w:rPr>
          <w:rStyle w:val="ARCemphasis"/>
          <w:rFonts w:asciiTheme="minorHAnsi" w:eastAsia="Cambria" w:hAnsiTheme="minorHAnsi" w:cstheme="minorHAnsi"/>
          <w:color w:val="000000" w:themeColor="text1"/>
          <w:sz w:val="16"/>
          <w:szCs w:val="16"/>
          <w:lang w:eastAsia="en-GB"/>
        </w:rPr>
        <w:t>Save the Children Child Protection and Care Related Definitions, 2007</w:t>
      </w:r>
      <w:r w:rsidR="007F0974">
        <w:rPr>
          <w:rStyle w:val="ARCemphasis"/>
          <w:rFonts w:asciiTheme="minorHAnsi" w:eastAsia="Cambria" w:hAnsiTheme="minorHAnsi" w:cstheme="minorHAnsi"/>
          <w:color w:val="000000" w:themeColor="text1"/>
          <w:sz w:val="16"/>
          <w:szCs w:val="16"/>
          <w:lang w:eastAsia="en-GB"/>
        </w:rPr>
        <w:t>.</w:t>
      </w:r>
    </w:p>
    <w:p w14:paraId="3E2EAEA5" w14:textId="77777777" w:rsidR="00A03BB9" w:rsidRPr="00A03BB9" w:rsidRDefault="00A03BB9">
      <w:pPr>
        <w:pStyle w:val="FootnoteText"/>
        <w:rPr>
          <w:lang w:val="en-A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7D5A" w14:textId="61432F3B" w:rsidR="00DD61FE" w:rsidRPr="00C87B31" w:rsidRDefault="005307C3" w:rsidP="00DD61FE">
    <w:pPr>
      <w:pBdr>
        <w:top w:val="nil"/>
        <w:left w:val="nil"/>
        <w:bottom w:val="nil"/>
        <w:right w:val="nil"/>
        <w:between w:val="nil"/>
      </w:pBdr>
      <w:tabs>
        <w:tab w:val="center" w:pos="4513"/>
        <w:tab w:val="right" w:pos="9026"/>
      </w:tabs>
      <w:spacing w:after="0" w:line="240" w:lineRule="auto"/>
      <w:rPr>
        <w:color w:val="000000"/>
        <w:sz w:val="20"/>
        <w:szCs w:val="20"/>
        <w:lang w:val="es-ES"/>
      </w:rPr>
    </w:pPr>
    <w:r w:rsidRPr="00C87B31">
      <w:rPr>
        <w:rFonts w:ascii="Calibri" w:eastAsia="Calibri" w:hAnsi="Calibri" w:cs="Calibri"/>
        <w:noProof/>
        <w:color w:val="000000"/>
        <w:sz w:val="20"/>
        <w:szCs w:val="20"/>
        <w:lang w:val="es-ES"/>
        <w14:ligatures w14:val="none"/>
      </w:rPr>
      <w:drawing>
        <wp:anchor distT="0" distB="0" distL="114300" distR="114300" simplePos="0" relativeHeight="251658240" behindDoc="1" locked="0" layoutInCell="1" allowOverlap="1" wp14:anchorId="6977D4D4" wp14:editId="48320F6C">
          <wp:simplePos x="0" y="0"/>
          <wp:positionH relativeFrom="column">
            <wp:posOffset>5079129</wp:posOffset>
          </wp:positionH>
          <wp:positionV relativeFrom="paragraph">
            <wp:posOffset>-428315</wp:posOffset>
          </wp:positionV>
          <wp:extent cx="1844104" cy="700507"/>
          <wp:effectExtent l="0" t="0" r="0" b="0"/>
          <wp:wrapNone/>
          <wp:docPr id="697808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08867" name="Picture 697808867"/>
                  <pic:cNvPicPr/>
                </pic:nvPicPr>
                <pic:blipFill>
                  <a:blip r:embed="rId1">
                    <a:extLst>
                      <a:ext uri="{28A0092B-C50C-407E-A947-70E740481C1C}">
                        <a14:useLocalDpi xmlns:a14="http://schemas.microsoft.com/office/drawing/2010/main" val="0"/>
                      </a:ext>
                    </a:extLst>
                  </a:blip>
                  <a:stretch>
                    <a:fillRect/>
                  </a:stretch>
                </pic:blipFill>
                <pic:spPr>
                  <a:xfrm>
                    <a:off x="0" y="0"/>
                    <a:ext cx="1860899" cy="706887"/>
                  </a:xfrm>
                  <a:prstGeom prst="rect">
                    <a:avLst/>
                  </a:prstGeom>
                </pic:spPr>
              </pic:pic>
            </a:graphicData>
          </a:graphic>
          <wp14:sizeRelH relativeFrom="page">
            <wp14:pctWidth>0</wp14:pctWidth>
          </wp14:sizeRelH>
          <wp14:sizeRelV relativeFrom="page">
            <wp14:pctHeight>0</wp14:pctHeight>
          </wp14:sizeRelV>
        </wp:anchor>
      </w:drawing>
    </w:r>
    <w:r w:rsidR="007F0974" w:rsidRPr="00C87B31">
      <w:rPr>
        <w:rFonts w:ascii="Calibri" w:eastAsia="Calibri" w:hAnsi="Calibri" w:cs="Calibri"/>
        <w:noProof/>
        <w:color w:val="000000"/>
        <w:sz w:val="20"/>
        <w:szCs w:val="20"/>
        <w:lang w:val="es-ES"/>
      </w:rPr>
      <w:t>Formación de formadores sobre m</w:t>
    </w:r>
    <w:r w:rsidR="00880F2C" w:rsidRPr="00C87B31">
      <w:rPr>
        <w:rFonts w:ascii="Calibri" w:eastAsia="Calibri" w:hAnsi="Calibri" w:cs="Calibri"/>
        <w:noProof/>
        <w:color w:val="000000"/>
        <w:sz w:val="20"/>
        <w:szCs w:val="20"/>
        <w:lang w:val="es-ES"/>
      </w:rPr>
      <w:t>enores no acompañados y separados</w:t>
    </w:r>
  </w:p>
  <w:p w14:paraId="117A76EA" w14:textId="5749F270" w:rsidR="00FD2613" w:rsidRPr="00C87B31" w:rsidRDefault="007B5B9B" w:rsidP="00FD2613">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sz w:val="20"/>
        <w:szCs w:val="20"/>
        <w:lang w:val="es-ES"/>
      </w:rPr>
    </w:pPr>
    <w:r w:rsidRPr="00C87B31">
      <w:rPr>
        <w:rFonts w:ascii="Calibri" w:eastAsia="Calibri" w:hAnsi="Calibri" w:cs="Calibri"/>
        <w:color w:val="000000"/>
        <w:sz w:val="20"/>
        <w:szCs w:val="20"/>
        <w:lang w:val="es-ES"/>
      </w:rPr>
      <w:t>Pre-M</w:t>
    </w:r>
    <w:r w:rsidR="001D7F17" w:rsidRPr="00C87B31">
      <w:rPr>
        <w:rFonts w:ascii="Calibri" w:eastAsia="Calibri" w:hAnsi="Calibri" w:cs="Calibri"/>
        <w:color w:val="000000"/>
        <w:sz w:val="20"/>
        <w:szCs w:val="20"/>
        <w:lang w:val="es-ES"/>
      </w:rPr>
      <w:t>ó</w:t>
    </w:r>
    <w:r w:rsidRPr="00C87B31">
      <w:rPr>
        <w:rFonts w:ascii="Calibri" w:eastAsia="Calibri" w:hAnsi="Calibri" w:cs="Calibri"/>
        <w:color w:val="000000"/>
        <w:sz w:val="20"/>
        <w:szCs w:val="20"/>
        <w:lang w:val="es-ES"/>
      </w:rPr>
      <w:t>dul</w:t>
    </w:r>
    <w:r w:rsidR="00BD0F04" w:rsidRPr="00C87B31">
      <w:rPr>
        <w:rFonts w:ascii="Calibri" w:eastAsia="Calibri" w:hAnsi="Calibri" w:cs="Calibri"/>
        <w:color w:val="000000"/>
        <w:sz w:val="20"/>
        <w:szCs w:val="20"/>
        <w:lang w:val="es-ES"/>
      </w:rPr>
      <w:t>o</w:t>
    </w:r>
    <w:r w:rsidR="00FD2613" w:rsidRPr="00C87B31">
      <w:rPr>
        <w:rFonts w:ascii="Calibri" w:eastAsia="Calibri" w:hAnsi="Calibri" w:cs="Calibri"/>
        <w:color w:val="000000"/>
        <w:sz w:val="20"/>
        <w:szCs w:val="20"/>
        <w:lang w:val="es-ES"/>
      </w:rPr>
      <w:t xml:space="preserve"> – </w:t>
    </w:r>
    <w:r w:rsidR="00BD0F04" w:rsidRPr="00C87B31">
      <w:rPr>
        <w:rFonts w:ascii="Calibri" w:eastAsia="Calibri" w:hAnsi="Calibri" w:cs="Calibri"/>
        <w:color w:val="000000"/>
        <w:sz w:val="20"/>
        <w:szCs w:val="20"/>
        <w:lang w:val="es-ES"/>
      </w:rPr>
      <w:t>Definiciones</w:t>
    </w:r>
  </w:p>
  <w:p w14:paraId="005EC1A5" w14:textId="07DDCCFD" w:rsidR="00107D9C" w:rsidRPr="00DD61FE" w:rsidRDefault="00107D9C" w:rsidP="00FD261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713514"/>
    <w:multiLevelType w:val="hybridMultilevel"/>
    <w:tmpl w:val="AC2A7238"/>
    <w:lvl w:ilvl="0" w:tplc="FFFFFFFF">
      <w:start w:val="1"/>
      <w:numFmt w:val="bullet"/>
      <w:pStyle w:val="ARCbulletList"/>
      <w:lvlText w:val=""/>
      <w:lvlJc w:val="left"/>
      <w:pPr>
        <w:tabs>
          <w:tab w:val="num" w:pos="1134"/>
        </w:tabs>
        <w:ind w:left="1134" w:hanging="312"/>
      </w:pPr>
      <w:rPr>
        <w:rFonts w:ascii="Symbol" w:hAnsi="Symbol" w:hint="default"/>
        <w:b/>
        <w:i w:val="0"/>
        <w:color w:val="D85152"/>
        <w:position w:val="-4"/>
        <w:sz w:val="36"/>
        <w:szCs w:val="36"/>
      </w:rPr>
    </w:lvl>
    <w:lvl w:ilvl="1" w:tplc="FFFFFFFF">
      <w:start w:val="1"/>
      <w:numFmt w:val="bullet"/>
      <w:lvlText w:val="o"/>
      <w:lvlJc w:val="left"/>
      <w:pPr>
        <w:ind w:left="2574" w:hanging="360"/>
      </w:pPr>
      <w:rPr>
        <w:rFonts w:ascii="Courier New" w:hAnsi="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26813862">
    <w:abstractNumId w:val="0"/>
  </w:num>
  <w:num w:numId="2" w16cid:durableId="169106731">
    <w:abstractNumId w:val="2"/>
  </w:num>
  <w:num w:numId="3" w16cid:durableId="185944037">
    <w:abstractNumId w:val="3"/>
  </w:num>
  <w:num w:numId="4" w16cid:durableId="1865828079">
    <w:abstractNumId w:val="1"/>
  </w:num>
  <w:num w:numId="5" w16cid:durableId="19994573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70056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85844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3065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8496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97547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3261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02991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92055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9727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715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8088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3NTM3tDAxMjazMDdQ0lEKTi0uzszPAykwrAUAMDTnHywAAAA="/>
  </w:docVars>
  <w:rsids>
    <w:rsidRoot w:val="00882861"/>
    <w:rsid w:val="0008010E"/>
    <w:rsid w:val="00082CC0"/>
    <w:rsid w:val="000B11EB"/>
    <w:rsid w:val="000C7436"/>
    <w:rsid w:val="00107D9C"/>
    <w:rsid w:val="00114D01"/>
    <w:rsid w:val="00116470"/>
    <w:rsid w:val="00175ED9"/>
    <w:rsid w:val="001D7F17"/>
    <w:rsid w:val="00231D3B"/>
    <w:rsid w:val="00287C5C"/>
    <w:rsid w:val="002B1054"/>
    <w:rsid w:val="002B7EB6"/>
    <w:rsid w:val="00325DEE"/>
    <w:rsid w:val="00332B27"/>
    <w:rsid w:val="003E6BA4"/>
    <w:rsid w:val="003F56DE"/>
    <w:rsid w:val="004064C3"/>
    <w:rsid w:val="00420B5B"/>
    <w:rsid w:val="004B3100"/>
    <w:rsid w:val="00527760"/>
    <w:rsid w:val="005307C3"/>
    <w:rsid w:val="00542E90"/>
    <w:rsid w:val="00690C9A"/>
    <w:rsid w:val="006C45B4"/>
    <w:rsid w:val="006F0AC8"/>
    <w:rsid w:val="00756546"/>
    <w:rsid w:val="00773AFD"/>
    <w:rsid w:val="007B5B9B"/>
    <w:rsid w:val="007C175D"/>
    <w:rsid w:val="007C3FBC"/>
    <w:rsid w:val="007F0974"/>
    <w:rsid w:val="007F3FD7"/>
    <w:rsid w:val="008068EA"/>
    <w:rsid w:val="008172AE"/>
    <w:rsid w:val="008309C8"/>
    <w:rsid w:val="00844B38"/>
    <w:rsid w:val="00844CB2"/>
    <w:rsid w:val="00880F2C"/>
    <w:rsid w:val="00882861"/>
    <w:rsid w:val="008A4F9D"/>
    <w:rsid w:val="009827DB"/>
    <w:rsid w:val="009A0866"/>
    <w:rsid w:val="009E6799"/>
    <w:rsid w:val="009F41AD"/>
    <w:rsid w:val="009F531C"/>
    <w:rsid w:val="00A03BB9"/>
    <w:rsid w:val="00A4453F"/>
    <w:rsid w:val="00A66D47"/>
    <w:rsid w:val="00A93C0C"/>
    <w:rsid w:val="00AB16A9"/>
    <w:rsid w:val="00AD6600"/>
    <w:rsid w:val="00BD0F04"/>
    <w:rsid w:val="00C1047E"/>
    <w:rsid w:val="00C25F47"/>
    <w:rsid w:val="00C87B31"/>
    <w:rsid w:val="00CE6855"/>
    <w:rsid w:val="00DD61FE"/>
    <w:rsid w:val="00E01F3C"/>
    <w:rsid w:val="00E53818"/>
    <w:rsid w:val="00ED18B7"/>
    <w:rsid w:val="00F17984"/>
    <w:rsid w:val="00FB38F4"/>
    <w:rsid w:val="00FB6634"/>
    <w:rsid w:val="00FD0EA1"/>
    <w:rsid w:val="00FD2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3D16A"/>
  <w15:docId w15:val="{DA135184-9957-44E9-9329-C75341B00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B31"/>
    <w:pPr>
      <w:spacing w:after="160" w:line="278" w:lineRule="auto"/>
    </w:pPr>
    <w:rPr>
      <w:kern w:val="2"/>
      <w:sz w:val="24"/>
      <w:szCs w:val="24"/>
      <w:lang w:val="en-CA"/>
      <w14:ligatures w14:val="standardContextual"/>
    </w:rPr>
  </w:style>
  <w:style w:type="paragraph" w:styleId="Heading1">
    <w:name w:val="heading 1"/>
    <w:basedOn w:val="Normal"/>
    <w:next w:val="Normal"/>
    <w:link w:val="Heading1Char"/>
    <w:uiPriority w:val="9"/>
    <w:qFormat/>
    <w:rsid w:val="007B5B9B"/>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7B5B9B"/>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7B5B9B"/>
    <w:pPr>
      <w:outlineLvl w:val="2"/>
    </w:pPr>
    <w:rPr>
      <w:color w:val="7F9EBB" w:themeColor="accent1" w:themeTint="99"/>
    </w:rPr>
  </w:style>
  <w:style w:type="paragraph" w:styleId="Heading4">
    <w:name w:val="heading 4"/>
    <w:basedOn w:val="Normal"/>
    <w:next w:val="Normal"/>
    <w:link w:val="Heading4Char"/>
    <w:uiPriority w:val="9"/>
    <w:unhideWhenUsed/>
    <w:qFormat/>
    <w:rsid w:val="007B5B9B"/>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7B5B9B"/>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7B5B9B"/>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7B5B9B"/>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7B5B9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7B5B9B"/>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C87B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7B31"/>
  </w:style>
  <w:style w:type="character" w:customStyle="1" w:styleId="Heading2Char">
    <w:name w:val="Heading 2 Char"/>
    <w:basedOn w:val="DefaultParagraphFont"/>
    <w:link w:val="Heading2"/>
    <w:uiPriority w:val="9"/>
    <w:rsid w:val="007B5B9B"/>
    <w:rPr>
      <w:rFonts w:ascii="Calibri" w:eastAsia="Helvetica Neue Light" w:hAnsi="Calibri" w:cs="Helvetica Neue Light"/>
      <w:b/>
      <w:color w:val="405D78" w:themeColor="accent1"/>
      <w:sz w:val="28"/>
      <w:szCs w:val="28"/>
      <w:lang w:val="en-US"/>
    </w:rPr>
  </w:style>
  <w:style w:type="paragraph" w:customStyle="1" w:styleId="ARCbulletList">
    <w:name w:val="ARC bulletList"/>
    <w:rsid w:val="00882861"/>
    <w:pPr>
      <w:numPr>
        <w:numId w:val="1"/>
      </w:numPr>
      <w:spacing w:after="120" w:line="260" w:lineRule="exact"/>
    </w:pPr>
    <w:rPr>
      <w:rFonts w:ascii="Verdana" w:eastAsia="Cambria" w:hAnsi="Verdana" w:cs="Times New Roman"/>
      <w:sz w:val="18"/>
      <w:szCs w:val="20"/>
      <w:lang w:eastAsia="en-GB"/>
    </w:rPr>
  </w:style>
  <w:style w:type="character" w:customStyle="1" w:styleId="ARCemphasis">
    <w:name w:val="ARC emphasis"/>
    <w:rsid w:val="00882861"/>
    <w:rPr>
      <w:rFonts w:ascii="Verdana Bold" w:hAnsi="Verdana Bold"/>
      <w:color w:val="737373"/>
    </w:rPr>
  </w:style>
  <w:style w:type="paragraph" w:styleId="Header">
    <w:name w:val="header"/>
    <w:basedOn w:val="Normal"/>
    <w:link w:val="HeaderChar"/>
    <w:uiPriority w:val="99"/>
    <w:unhideWhenUsed/>
    <w:rsid w:val="007B5B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B9B"/>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7B5B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B9B"/>
    <w:rPr>
      <w:rFonts w:ascii="Helvetica Neue Light" w:eastAsia="Helvetica Neue Light" w:hAnsi="Helvetica Neue Light" w:cs="Helvetica Neue Light"/>
      <w:lang w:val="en-US"/>
    </w:r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7B5B9B"/>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7B5B9B"/>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7B5B9B"/>
    <w:rPr>
      <w:vertAlign w:val="superscript"/>
    </w:rPr>
  </w:style>
  <w:style w:type="character" w:customStyle="1" w:styleId="Heading1Char">
    <w:name w:val="Heading 1 Char"/>
    <w:basedOn w:val="DefaultParagraphFont"/>
    <w:link w:val="Heading1"/>
    <w:uiPriority w:val="9"/>
    <w:rsid w:val="007B5B9B"/>
    <w:rPr>
      <w:rFonts w:asciiTheme="majorHAnsi" w:eastAsiaTheme="majorEastAsia" w:hAnsiTheme="majorHAnsi" w:cs="Times New Roman (Headings CS)"/>
      <w:bCs/>
      <w:caps/>
      <w:color w:val="0388C5" w:themeColor="accent5"/>
      <w:sz w:val="40"/>
      <w:szCs w:val="40"/>
      <w:lang w:val="en-US"/>
    </w:rPr>
  </w:style>
  <w:style w:type="character" w:customStyle="1" w:styleId="Heading3Char">
    <w:name w:val="Heading 3 Char"/>
    <w:basedOn w:val="DefaultParagraphFont"/>
    <w:link w:val="Heading3"/>
    <w:uiPriority w:val="9"/>
    <w:rsid w:val="007B5B9B"/>
    <w:rPr>
      <w:rFonts w:ascii="Calibri" w:eastAsia="Helvetica Neue Light" w:hAnsi="Calibri"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7B5B9B"/>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7B5B9B"/>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7B5B9B"/>
    <w:rPr>
      <w:rFonts w:ascii="Calibri" w:eastAsiaTheme="majorEastAsia" w:hAnsi="Calibri" w:cstheme="majorBidi"/>
      <w:b/>
      <w:bCs/>
      <w:i/>
      <w:iCs/>
      <w:color w:val="000000" w:themeColor="text1"/>
      <w:lang w:val="en-US"/>
    </w:rPr>
  </w:style>
  <w:style w:type="character" w:customStyle="1" w:styleId="Heading7Char">
    <w:name w:val="Heading 7 Char"/>
    <w:aliases w:val="Table Body Char"/>
    <w:basedOn w:val="DefaultParagraphFont"/>
    <w:link w:val="Heading7"/>
    <w:uiPriority w:val="9"/>
    <w:rsid w:val="007B5B9B"/>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7B5B9B"/>
    <w:rPr>
      <w:rFonts w:ascii="Calibri" w:eastAsiaTheme="majorEastAsia" w:hAnsi="Calibri"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7B5B9B"/>
    <w:rPr>
      <w:rFonts w:ascii="Calibri" w:eastAsiaTheme="majorEastAsia" w:hAnsi="Calibri" w:cs="Times New Roman (Headings CS)"/>
      <w:iCs/>
      <w:color w:val="405D78" w:themeColor="accent1"/>
      <w:sz w:val="72"/>
      <w:szCs w:val="20"/>
      <w:shd w:val="clear" w:color="auto" w:fill="FFFFFF" w:themeFill="background1"/>
      <w:lang w:val="en-US"/>
    </w:rPr>
  </w:style>
  <w:style w:type="paragraph" w:styleId="Title">
    <w:name w:val="Title"/>
    <w:aliases w:val="Title Of Document - Blue BG"/>
    <w:basedOn w:val="Normal"/>
    <w:next w:val="Normal"/>
    <w:link w:val="TitleChar"/>
    <w:uiPriority w:val="10"/>
    <w:qFormat/>
    <w:rsid w:val="007B5B9B"/>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7B5B9B"/>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lang w:val="en-US"/>
    </w:rPr>
  </w:style>
  <w:style w:type="paragraph" w:styleId="Caption">
    <w:name w:val="caption"/>
    <w:basedOn w:val="Normal"/>
    <w:next w:val="Normal"/>
    <w:uiPriority w:val="35"/>
    <w:semiHidden/>
    <w:unhideWhenUsed/>
    <w:qFormat/>
    <w:rsid w:val="007B5B9B"/>
    <w:pPr>
      <w:spacing w:line="240" w:lineRule="auto"/>
    </w:pPr>
    <w:rPr>
      <w:b/>
      <w:bCs/>
      <w:color w:val="405D78" w:themeColor="accent1"/>
      <w:sz w:val="18"/>
      <w:szCs w:val="18"/>
    </w:rPr>
  </w:style>
  <w:style w:type="paragraph" w:styleId="Subtitle">
    <w:name w:val="Subtitle"/>
    <w:basedOn w:val="Normal"/>
    <w:next w:val="Normal"/>
    <w:link w:val="SubtitleChar"/>
    <w:uiPriority w:val="11"/>
    <w:qFormat/>
    <w:rsid w:val="007B5B9B"/>
    <w:pPr>
      <w:spacing w:before="240"/>
    </w:pPr>
    <w:rPr>
      <w:rFonts w:ascii="Calibri" w:eastAsia="Calibri" w:hAnsi="Calibri" w:cs="Calibri"/>
      <w:color w:val="405D78"/>
      <w:sz w:val="44"/>
      <w:szCs w:val="44"/>
    </w:rPr>
  </w:style>
  <w:style w:type="character" w:customStyle="1" w:styleId="SubtitleChar">
    <w:name w:val="Subtitle Char"/>
    <w:basedOn w:val="DefaultParagraphFont"/>
    <w:link w:val="Subtitle"/>
    <w:uiPriority w:val="11"/>
    <w:rsid w:val="007B5B9B"/>
    <w:rPr>
      <w:rFonts w:ascii="Calibri" w:eastAsia="Calibri" w:hAnsi="Calibri" w:cs="Calibri"/>
      <w:color w:val="405D78"/>
      <w:sz w:val="44"/>
      <w:szCs w:val="44"/>
      <w:lang w:val="en-US"/>
    </w:rPr>
  </w:style>
  <w:style w:type="character" w:styleId="Strong">
    <w:name w:val="Strong"/>
    <w:uiPriority w:val="22"/>
    <w:qFormat/>
    <w:rsid w:val="007B5B9B"/>
    <w:rPr>
      <w:rFonts w:ascii="Helvetica Neue Medium" w:hAnsi="Helvetica Neue Medium"/>
    </w:rPr>
  </w:style>
  <w:style w:type="paragraph" w:styleId="ListParagraph">
    <w:name w:val="List Paragraph"/>
    <w:basedOn w:val="Normal"/>
    <w:uiPriority w:val="34"/>
    <w:qFormat/>
    <w:rsid w:val="007B5B9B"/>
    <w:pPr>
      <w:ind w:left="720"/>
      <w:contextualSpacing/>
    </w:pPr>
  </w:style>
  <w:style w:type="paragraph" w:styleId="Quote">
    <w:name w:val="Quote"/>
    <w:basedOn w:val="Normal"/>
    <w:next w:val="Normal"/>
    <w:link w:val="QuoteChar"/>
    <w:uiPriority w:val="29"/>
    <w:qFormat/>
    <w:rsid w:val="007B5B9B"/>
    <w:rPr>
      <w:i/>
      <w:iCs/>
      <w:color w:val="000000" w:themeColor="text1"/>
    </w:rPr>
  </w:style>
  <w:style w:type="character" w:customStyle="1" w:styleId="QuoteChar">
    <w:name w:val="Quote Char"/>
    <w:basedOn w:val="DefaultParagraphFont"/>
    <w:link w:val="Quote"/>
    <w:uiPriority w:val="29"/>
    <w:rsid w:val="007B5B9B"/>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7B5B9B"/>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7B5B9B"/>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7B5B9B"/>
    <w:rPr>
      <w:i/>
      <w:iCs/>
      <w:color w:val="808080" w:themeColor="text1" w:themeTint="7F"/>
    </w:rPr>
  </w:style>
  <w:style w:type="character" w:styleId="IntenseEmphasis">
    <w:name w:val="Intense Emphasis"/>
    <w:basedOn w:val="DefaultParagraphFont"/>
    <w:uiPriority w:val="21"/>
    <w:qFormat/>
    <w:rsid w:val="007B5B9B"/>
    <w:rPr>
      <w:b/>
      <w:bCs/>
      <w:i/>
      <w:iCs/>
      <w:color w:val="405D78" w:themeColor="accent1"/>
    </w:rPr>
  </w:style>
  <w:style w:type="character" w:styleId="SubtleReference">
    <w:name w:val="Subtle Reference"/>
    <w:basedOn w:val="DefaultParagraphFont"/>
    <w:uiPriority w:val="31"/>
    <w:qFormat/>
    <w:rsid w:val="007B5B9B"/>
    <w:rPr>
      <w:smallCaps/>
      <w:color w:val="97467C" w:themeColor="accent2"/>
      <w:u w:val="single"/>
    </w:rPr>
  </w:style>
  <w:style w:type="character" w:styleId="IntenseReference">
    <w:name w:val="Intense Reference"/>
    <w:basedOn w:val="DefaultParagraphFont"/>
    <w:uiPriority w:val="32"/>
    <w:qFormat/>
    <w:rsid w:val="007B5B9B"/>
    <w:rPr>
      <w:b/>
      <w:bCs/>
      <w:smallCaps/>
      <w:color w:val="97467C" w:themeColor="accent2"/>
      <w:spacing w:val="5"/>
      <w:u w:val="single"/>
    </w:rPr>
  </w:style>
  <w:style w:type="character" w:styleId="BookTitle">
    <w:name w:val="Book Title"/>
    <w:basedOn w:val="DefaultParagraphFont"/>
    <w:uiPriority w:val="33"/>
    <w:qFormat/>
    <w:rsid w:val="007B5B9B"/>
    <w:rPr>
      <w:b/>
      <w:bCs/>
      <w:smallCaps/>
      <w:spacing w:val="5"/>
    </w:rPr>
  </w:style>
  <w:style w:type="paragraph" w:styleId="TOCHeading">
    <w:name w:val="TOC Heading"/>
    <w:basedOn w:val="Heading1"/>
    <w:next w:val="Normal"/>
    <w:uiPriority w:val="39"/>
    <w:unhideWhenUsed/>
    <w:qFormat/>
    <w:rsid w:val="007B5B9B"/>
    <w:pPr>
      <w:outlineLvl w:val="9"/>
    </w:pPr>
  </w:style>
  <w:style w:type="paragraph" w:styleId="Revision">
    <w:name w:val="Revision"/>
    <w:hidden/>
    <w:uiPriority w:val="99"/>
    <w:semiHidden/>
    <w:rsid w:val="007B5B9B"/>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7B5B9B"/>
    <w:rPr>
      <w:color w:val="605E5C"/>
      <w:shd w:val="clear" w:color="auto" w:fill="E1DFDD"/>
    </w:rPr>
  </w:style>
  <w:style w:type="paragraph" w:styleId="TOAHeading">
    <w:name w:val="toa heading"/>
    <w:basedOn w:val="Normal"/>
    <w:next w:val="Normal"/>
    <w:uiPriority w:val="99"/>
    <w:unhideWhenUsed/>
    <w:rsid w:val="007B5B9B"/>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7B5B9B"/>
    <w:pPr>
      <w:spacing w:after="0"/>
      <w:ind w:left="220" w:hanging="220"/>
    </w:pPr>
  </w:style>
  <w:style w:type="character" w:styleId="Hyperlink">
    <w:name w:val="Hyperlink"/>
    <w:basedOn w:val="DefaultParagraphFont"/>
    <w:uiPriority w:val="99"/>
    <w:unhideWhenUsed/>
    <w:rsid w:val="007B5B9B"/>
    <w:rPr>
      <w:color w:val="47C2FC" w:themeColor="accent5" w:themeTint="99"/>
      <w:u w:val="single"/>
    </w:rPr>
  </w:style>
  <w:style w:type="paragraph" w:styleId="CommentText">
    <w:name w:val="annotation text"/>
    <w:basedOn w:val="Normal"/>
    <w:link w:val="CommentTextChar"/>
    <w:uiPriority w:val="99"/>
    <w:unhideWhenUsed/>
    <w:rsid w:val="007B5B9B"/>
    <w:pPr>
      <w:spacing w:after="0" w:line="240" w:lineRule="auto"/>
    </w:pPr>
    <w:rPr>
      <w:sz w:val="20"/>
      <w:szCs w:val="20"/>
    </w:rPr>
  </w:style>
  <w:style w:type="character" w:customStyle="1" w:styleId="CommentTextChar">
    <w:name w:val="Comment Text Char"/>
    <w:basedOn w:val="DefaultParagraphFont"/>
    <w:link w:val="CommentText"/>
    <w:uiPriority w:val="99"/>
    <w:rsid w:val="007B5B9B"/>
    <w:rPr>
      <w:rFonts w:ascii="Helvetica Neue Light" w:eastAsia="Helvetica Neue Light" w:hAnsi="Helvetica Neue Light" w:cs="Helvetica Neue Light"/>
      <w:sz w:val="20"/>
      <w:szCs w:val="20"/>
      <w:lang w:val="en-US"/>
    </w:rPr>
  </w:style>
  <w:style w:type="paragraph" w:styleId="BodyText">
    <w:name w:val="Body Text"/>
    <w:basedOn w:val="Normal"/>
    <w:link w:val="BodyTextChar"/>
    <w:uiPriority w:val="99"/>
    <w:unhideWhenUsed/>
    <w:qFormat/>
    <w:rsid w:val="007B5B9B"/>
    <w:pPr>
      <w:spacing w:after="240"/>
    </w:pPr>
  </w:style>
  <w:style w:type="character" w:customStyle="1" w:styleId="BodyTextChar">
    <w:name w:val="Body Text Char"/>
    <w:basedOn w:val="DefaultParagraphFont"/>
    <w:link w:val="BodyText"/>
    <w:uiPriority w:val="99"/>
    <w:rsid w:val="007B5B9B"/>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7B5B9B"/>
    <w:rPr>
      <w:color w:val="0388C5" w:themeColor="accent5"/>
      <w:u w:val="single"/>
    </w:rPr>
  </w:style>
  <w:style w:type="table" w:styleId="TableGrid">
    <w:name w:val="Table Grid"/>
    <w:basedOn w:val="TableNormal"/>
    <w:uiPriority w:val="39"/>
    <w:rsid w:val="007B5B9B"/>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7B5B9B"/>
    <w:pPr>
      <w:spacing w:after="0"/>
    </w:pPr>
  </w:style>
  <w:style w:type="paragraph" w:styleId="Signature">
    <w:name w:val="Signature"/>
    <w:basedOn w:val="Normal"/>
    <w:link w:val="SignatureChar"/>
    <w:uiPriority w:val="99"/>
    <w:unhideWhenUsed/>
    <w:rsid w:val="007B5B9B"/>
    <w:pPr>
      <w:spacing w:after="0" w:line="240" w:lineRule="auto"/>
      <w:ind w:left="4320"/>
    </w:pPr>
  </w:style>
  <w:style w:type="character" w:customStyle="1" w:styleId="SignatureChar">
    <w:name w:val="Signature Char"/>
    <w:basedOn w:val="DefaultParagraphFont"/>
    <w:link w:val="Signature"/>
    <w:uiPriority w:val="99"/>
    <w:rsid w:val="007B5B9B"/>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7B5B9B"/>
    <w:rPr>
      <w:u w:val="dotted"/>
    </w:rPr>
  </w:style>
  <w:style w:type="paragraph" w:styleId="Salutation">
    <w:name w:val="Salutation"/>
    <w:basedOn w:val="Normal"/>
    <w:next w:val="Normal"/>
    <w:link w:val="SalutationChar"/>
    <w:uiPriority w:val="99"/>
    <w:unhideWhenUsed/>
    <w:rsid w:val="007B5B9B"/>
  </w:style>
  <w:style w:type="character" w:customStyle="1" w:styleId="SalutationChar">
    <w:name w:val="Salutation Char"/>
    <w:basedOn w:val="DefaultParagraphFont"/>
    <w:link w:val="Salutation"/>
    <w:uiPriority w:val="99"/>
    <w:rsid w:val="007B5B9B"/>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7B5B9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7B5B9B"/>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7B5B9B"/>
  </w:style>
  <w:style w:type="character" w:customStyle="1" w:styleId="SubtitleTitle2">
    <w:name w:val="SubtitleTitle 2"/>
    <w:basedOn w:val="DefaultParagraphFont"/>
    <w:uiPriority w:val="1"/>
    <w:qFormat/>
    <w:rsid w:val="007B5B9B"/>
    <w:rPr>
      <w:sz w:val="48"/>
      <w:szCs w:val="48"/>
    </w:rPr>
  </w:style>
  <w:style w:type="paragraph" w:styleId="TOC1">
    <w:name w:val="toc 1"/>
    <w:basedOn w:val="Normal"/>
    <w:next w:val="Normal"/>
    <w:autoRedefine/>
    <w:uiPriority w:val="39"/>
    <w:unhideWhenUsed/>
    <w:rsid w:val="007B5B9B"/>
    <w:pPr>
      <w:spacing w:before="240" w:after="120"/>
    </w:pPr>
    <w:rPr>
      <w:b/>
      <w:bCs/>
      <w:sz w:val="20"/>
      <w:szCs w:val="20"/>
    </w:rPr>
  </w:style>
  <w:style w:type="paragraph" w:styleId="TOC2">
    <w:name w:val="toc 2"/>
    <w:basedOn w:val="Normal"/>
    <w:next w:val="Normal"/>
    <w:autoRedefine/>
    <w:uiPriority w:val="39"/>
    <w:unhideWhenUsed/>
    <w:rsid w:val="007B5B9B"/>
    <w:pPr>
      <w:spacing w:before="120" w:after="0"/>
      <w:ind w:left="220"/>
    </w:pPr>
    <w:rPr>
      <w:i/>
      <w:iCs/>
      <w:sz w:val="20"/>
      <w:szCs w:val="20"/>
    </w:rPr>
  </w:style>
  <w:style w:type="paragraph" w:styleId="TOC3">
    <w:name w:val="toc 3"/>
    <w:basedOn w:val="Normal"/>
    <w:next w:val="Normal"/>
    <w:autoRedefine/>
    <w:uiPriority w:val="39"/>
    <w:unhideWhenUsed/>
    <w:rsid w:val="007B5B9B"/>
    <w:pPr>
      <w:spacing w:after="0"/>
      <w:ind w:left="440"/>
    </w:pPr>
    <w:rPr>
      <w:sz w:val="20"/>
      <w:szCs w:val="20"/>
    </w:rPr>
  </w:style>
  <w:style w:type="paragraph" w:styleId="TOC4">
    <w:name w:val="toc 4"/>
    <w:basedOn w:val="Normal"/>
    <w:next w:val="Normal"/>
    <w:autoRedefine/>
    <w:uiPriority w:val="39"/>
    <w:unhideWhenUsed/>
    <w:rsid w:val="007B5B9B"/>
    <w:pPr>
      <w:spacing w:after="0"/>
      <w:ind w:left="660"/>
    </w:pPr>
    <w:rPr>
      <w:sz w:val="20"/>
      <w:szCs w:val="20"/>
    </w:rPr>
  </w:style>
  <w:style w:type="paragraph" w:styleId="TOC5">
    <w:name w:val="toc 5"/>
    <w:basedOn w:val="Normal"/>
    <w:next w:val="Normal"/>
    <w:autoRedefine/>
    <w:uiPriority w:val="39"/>
    <w:unhideWhenUsed/>
    <w:rsid w:val="007B5B9B"/>
    <w:pPr>
      <w:spacing w:after="0"/>
      <w:ind w:left="880"/>
    </w:pPr>
    <w:rPr>
      <w:sz w:val="20"/>
      <w:szCs w:val="20"/>
    </w:rPr>
  </w:style>
  <w:style w:type="paragraph" w:styleId="TOC6">
    <w:name w:val="toc 6"/>
    <w:basedOn w:val="Normal"/>
    <w:next w:val="Normal"/>
    <w:autoRedefine/>
    <w:uiPriority w:val="39"/>
    <w:unhideWhenUsed/>
    <w:rsid w:val="007B5B9B"/>
    <w:pPr>
      <w:spacing w:after="0"/>
      <w:ind w:left="1100"/>
    </w:pPr>
    <w:rPr>
      <w:sz w:val="20"/>
      <w:szCs w:val="20"/>
    </w:rPr>
  </w:style>
  <w:style w:type="paragraph" w:styleId="BodyTextFirstIndent">
    <w:name w:val="Body Text First Indent"/>
    <w:basedOn w:val="BodyText"/>
    <w:link w:val="BodyTextFirstIndentChar"/>
    <w:uiPriority w:val="99"/>
    <w:unhideWhenUsed/>
    <w:rsid w:val="007B5B9B"/>
    <w:pPr>
      <w:spacing w:after="200" w:line="276" w:lineRule="auto"/>
      <w:ind w:firstLine="360"/>
    </w:pPr>
  </w:style>
  <w:style w:type="character" w:customStyle="1" w:styleId="BodyTextFirstIndentChar">
    <w:name w:val="Body Text First Indent Char"/>
    <w:basedOn w:val="BodyTextChar"/>
    <w:link w:val="BodyTextFirstIndent"/>
    <w:uiPriority w:val="99"/>
    <w:rsid w:val="007B5B9B"/>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7B5B9B"/>
    <w:pPr>
      <w:spacing w:after="120"/>
      <w:ind w:left="360"/>
    </w:pPr>
  </w:style>
  <w:style w:type="character" w:customStyle="1" w:styleId="BodyTextIndentChar">
    <w:name w:val="Body Text Indent Char"/>
    <w:basedOn w:val="DefaultParagraphFont"/>
    <w:link w:val="BodyTextIndent"/>
    <w:uiPriority w:val="99"/>
    <w:rsid w:val="007B5B9B"/>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7B5B9B"/>
    <w:pPr>
      <w:spacing w:after="200"/>
      <w:ind w:firstLine="360"/>
    </w:pPr>
  </w:style>
  <w:style w:type="character" w:customStyle="1" w:styleId="BodyTextFirstIndent2Char">
    <w:name w:val="Body Text First Indent 2 Char"/>
    <w:basedOn w:val="BodyTextIndentChar"/>
    <w:link w:val="BodyTextFirstIndent2"/>
    <w:uiPriority w:val="99"/>
    <w:rsid w:val="007B5B9B"/>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7B5B9B"/>
    <w:pPr>
      <w:spacing w:after="120" w:line="480" w:lineRule="auto"/>
      <w:ind w:left="360"/>
    </w:pPr>
  </w:style>
  <w:style w:type="character" w:customStyle="1" w:styleId="BodyTextIndent2Char">
    <w:name w:val="Body Text Indent 2 Char"/>
    <w:basedOn w:val="DefaultParagraphFont"/>
    <w:link w:val="BodyTextIndent2"/>
    <w:uiPriority w:val="99"/>
    <w:rsid w:val="007B5B9B"/>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7B5B9B"/>
    <w:pPr>
      <w:spacing w:after="120"/>
    </w:pPr>
    <w:rPr>
      <w:sz w:val="18"/>
      <w:szCs w:val="16"/>
    </w:rPr>
  </w:style>
  <w:style w:type="character" w:customStyle="1" w:styleId="BodyText3Char">
    <w:name w:val="Body Text 3 Char"/>
    <w:basedOn w:val="DefaultParagraphFont"/>
    <w:link w:val="BodyText3"/>
    <w:uiPriority w:val="99"/>
    <w:rsid w:val="007B5B9B"/>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7B5B9B"/>
    <w:pPr>
      <w:spacing w:after="120"/>
      <w:ind w:left="360"/>
    </w:pPr>
    <w:rPr>
      <w:sz w:val="18"/>
      <w:szCs w:val="16"/>
    </w:rPr>
  </w:style>
  <w:style w:type="character" w:customStyle="1" w:styleId="BodyTextIndent3Char">
    <w:name w:val="Body Text Indent 3 Char"/>
    <w:basedOn w:val="DefaultParagraphFont"/>
    <w:link w:val="BodyTextIndent3"/>
    <w:uiPriority w:val="99"/>
    <w:rsid w:val="007B5B9B"/>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7B5B9B"/>
    <w:pPr>
      <w:spacing w:after="0" w:line="240" w:lineRule="auto"/>
      <w:ind w:left="4320"/>
    </w:pPr>
  </w:style>
  <w:style w:type="character" w:customStyle="1" w:styleId="ClosingChar">
    <w:name w:val="Closing Char"/>
    <w:basedOn w:val="DefaultParagraphFont"/>
    <w:link w:val="Closing"/>
    <w:uiPriority w:val="99"/>
    <w:rsid w:val="007B5B9B"/>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7B5B9B"/>
    <w:rPr>
      <w:sz w:val="16"/>
      <w:szCs w:val="16"/>
    </w:rPr>
  </w:style>
  <w:style w:type="paragraph" w:styleId="TOC7">
    <w:name w:val="toc 7"/>
    <w:basedOn w:val="Normal"/>
    <w:next w:val="Normal"/>
    <w:autoRedefine/>
    <w:uiPriority w:val="39"/>
    <w:unhideWhenUsed/>
    <w:rsid w:val="007B5B9B"/>
    <w:pPr>
      <w:spacing w:after="0"/>
      <w:ind w:left="1320"/>
    </w:pPr>
    <w:rPr>
      <w:sz w:val="20"/>
      <w:szCs w:val="20"/>
    </w:rPr>
  </w:style>
  <w:style w:type="paragraph" w:styleId="TOC8">
    <w:name w:val="toc 8"/>
    <w:basedOn w:val="Normal"/>
    <w:next w:val="Normal"/>
    <w:autoRedefine/>
    <w:uiPriority w:val="39"/>
    <w:unhideWhenUsed/>
    <w:rsid w:val="007B5B9B"/>
    <w:pPr>
      <w:spacing w:after="0"/>
      <w:ind w:left="1540"/>
    </w:pPr>
    <w:rPr>
      <w:sz w:val="20"/>
      <w:szCs w:val="20"/>
    </w:rPr>
  </w:style>
  <w:style w:type="paragraph" w:styleId="TOC9">
    <w:name w:val="toc 9"/>
    <w:basedOn w:val="Normal"/>
    <w:next w:val="Normal"/>
    <w:autoRedefine/>
    <w:uiPriority w:val="39"/>
    <w:unhideWhenUsed/>
    <w:rsid w:val="007B5B9B"/>
    <w:pPr>
      <w:spacing w:after="0"/>
      <w:ind w:left="1760"/>
    </w:pPr>
    <w:rPr>
      <w:sz w:val="20"/>
      <w:szCs w:val="20"/>
    </w:rPr>
  </w:style>
  <w:style w:type="paragraph" w:styleId="BlockText">
    <w:name w:val="Block Text"/>
    <w:basedOn w:val="Normal"/>
    <w:uiPriority w:val="99"/>
    <w:unhideWhenUsed/>
    <w:qFormat/>
    <w:rsid w:val="007B5B9B"/>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7B5B9B"/>
    <w:pPr>
      <w:numPr>
        <w:numId w:val="16"/>
      </w:numPr>
      <w:spacing w:after="120"/>
    </w:pPr>
  </w:style>
  <w:style w:type="paragraph" w:styleId="ListBullet2">
    <w:name w:val="List Bullet 2"/>
    <w:basedOn w:val="Normal"/>
    <w:uiPriority w:val="99"/>
    <w:unhideWhenUsed/>
    <w:rsid w:val="007B5B9B"/>
    <w:pPr>
      <w:tabs>
        <w:tab w:val="num" w:pos="720"/>
      </w:tabs>
      <w:spacing w:after="120"/>
      <w:ind w:left="720" w:hanging="720"/>
    </w:pPr>
  </w:style>
  <w:style w:type="character" w:styleId="LineNumber">
    <w:name w:val="line number"/>
    <w:basedOn w:val="DefaultParagraphFont"/>
    <w:uiPriority w:val="99"/>
    <w:unhideWhenUsed/>
    <w:rsid w:val="007B5B9B"/>
  </w:style>
  <w:style w:type="paragraph" w:customStyle="1" w:styleId="NumberedList">
    <w:name w:val="Numbered List"/>
    <w:basedOn w:val="ListBullet2"/>
    <w:qFormat/>
    <w:rsid w:val="007B5B9B"/>
  </w:style>
  <w:style w:type="paragraph" w:styleId="ListNumber">
    <w:name w:val="List Number"/>
    <w:basedOn w:val="Normal"/>
    <w:uiPriority w:val="99"/>
    <w:unhideWhenUsed/>
    <w:rsid w:val="007B5B9B"/>
    <w:pPr>
      <w:tabs>
        <w:tab w:val="num" w:pos="720"/>
      </w:tabs>
      <w:spacing w:after="120"/>
      <w:ind w:left="720" w:hanging="720"/>
    </w:pPr>
  </w:style>
  <w:style w:type="paragraph" w:styleId="ListNumber2">
    <w:name w:val="List Number 2"/>
    <w:basedOn w:val="Normal"/>
    <w:uiPriority w:val="99"/>
    <w:unhideWhenUsed/>
    <w:rsid w:val="007B5B9B"/>
    <w:pPr>
      <w:tabs>
        <w:tab w:val="num" w:pos="720"/>
      </w:tabs>
      <w:spacing w:after="120"/>
      <w:ind w:left="720" w:hanging="720"/>
    </w:pPr>
  </w:style>
  <w:style w:type="paragraph" w:styleId="ListNumber3">
    <w:name w:val="List Number 3"/>
    <w:basedOn w:val="Normal"/>
    <w:uiPriority w:val="99"/>
    <w:unhideWhenUsed/>
    <w:rsid w:val="007B5B9B"/>
    <w:pPr>
      <w:tabs>
        <w:tab w:val="num" w:pos="720"/>
      </w:tabs>
      <w:spacing w:after="120"/>
      <w:ind w:left="720" w:hanging="720"/>
    </w:pPr>
  </w:style>
  <w:style w:type="paragraph" w:styleId="ListNumber4">
    <w:name w:val="List Number 4"/>
    <w:basedOn w:val="Normal"/>
    <w:uiPriority w:val="99"/>
    <w:unhideWhenUsed/>
    <w:rsid w:val="007B5B9B"/>
    <w:pPr>
      <w:tabs>
        <w:tab w:val="num" w:pos="720"/>
      </w:tabs>
      <w:spacing w:after="120"/>
      <w:ind w:left="720" w:hanging="720"/>
    </w:pPr>
  </w:style>
  <w:style w:type="paragraph" w:styleId="ListNumber5">
    <w:name w:val="List Number 5"/>
    <w:basedOn w:val="Normal"/>
    <w:uiPriority w:val="99"/>
    <w:unhideWhenUsed/>
    <w:rsid w:val="007B5B9B"/>
    <w:pPr>
      <w:tabs>
        <w:tab w:val="num" w:pos="720"/>
      </w:tabs>
      <w:spacing w:after="120"/>
      <w:ind w:left="720" w:hanging="720"/>
    </w:pPr>
  </w:style>
  <w:style w:type="table" w:styleId="GridTable1Light-Accent1">
    <w:name w:val="Grid Table 1 Light Accent 1"/>
    <w:basedOn w:val="TableNormal"/>
    <w:uiPriority w:val="46"/>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7B5B9B"/>
    <w:pPr>
      <w:tabs>
        <w:tab w:val="num" w:pos="720"/>
      </w:tabs>
      <w:spacing w:after="120"/>
      <w:ind w:left="720" w:hanging="720"/>
    </w:pPr>
  </w:style>
  <w:style w:type="paragraph" w:styleId="ListBullet5">
    <w:name w:val="List Bullet 5"/>
    <w:basedOn w:val="Normal"/>
    <w:uiPriority w:val="99"/>
    <w:unhideWhenUsed/>
    <w:rsid w:val="007B5B9B"/>
    <w:pPr>
      <w:tabs>
        <w:tab w:val="num" w:pos="720"/>
      </w:tabs>
      <w:spacing w:after="120"/>
      <w:ind w:left="720" w:hanging="720"/>
    </w:pPr>
  </w:style>
  <w:style w:type="paragraph" w:styleId="ListBullet4">
    <w:name w:val="List Bullet 4"/>
    <w:basedOn w:val="Normal"/>
    <w:uiPriority w:val="99"/>
    <w:unhideWhenUsed/>
    <w:rsid w:val="007B5B9B"/>
    <w:pPr>
      <w:tabs>
        <w:tab w:val="num" w:pos="720"/>
      </w:tabs>
      <w:spacing w:after="120"/>
      <w:ind w:left="720" w:hanging="720"/>
    </w:pPr>
  </w:style>
  <w:style w:type="paragraph" w:customStyle="1" w:styleId="Heading2WithNumbers">
    <w:name w:val="Heading 2 With Numbers"/>
    <w:basedOn w:val="ListNumber2"/>
    <w:qFormat/>
    <w:rsid w:val="007B5B9B"/>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7B5B9B"/>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7B5B9B"/>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7B5B9B"/>
    <w:pPr>
      <w:tabs>
        <w:tab w:val="num" w:pos="720"/>
      </w:tabs>
      <w:ind w:left="720" w:hanging="720"/>
    </w:pPr>
  </w:style>
  <w:style w:type="paragraph" w:styleId="List">
    <w:name w:val="List"/>
    <w:basedOn w:val="Normal"/>
    <w:uiPriority w:val="99"/>
    <w:unhideWhenUsed/>
    <w:rsid w:val="007B5B9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adf6a95-97d2-4932-8fc2-9def5b6577fa">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FE899AF83B04C42AD08B91EA0A3BDD1" ma:contentTypeVersion="6" ma:contentTypeDescription="Create a new document." ma:contentTypeScope="" ma:versionID="33a3bc2ae1015343d6b21928b4912126">
  <xsd:schema xmlns:xsd="http://www.w3.org/2001/XMLSchema" xmlns:xs="http://www.w3.org/2001/XMLSchema" xmlns:p="http://schemas.microsoft.com/office/2006/metadata/properties" xmlns:ns2="30497b55-d10f-4ce7-a1ba-c33c9f13f13a" xmlns:ns3="8adf6a95-97d2-4932-8fc2-9def5b6577fa" targetNamespace="http://schemas.microsoft.com/office/2006/metadata/properties" ma:root="true" ma:fieldsID="2759b0f28294d810547bf1a2ba1dd2d9" ns2:_="" ns3:_="">
    <xsd:import namespace="30497b55-d10f-4ce7-a1ba-c33c9f13f13a"/>
    <xsd:import namespace="8adf6a95-97d2-4932-8fc2-9def5b6577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97b55-d10f-4ce7-a1ba-c33c9f13f1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f6a95-97d2-4932-8fc2-9def5b6577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714D9-E7FE-4FEA-876F-A693CAF8C354}">
  <ds:schemaRefs>
    <ds:schemaRef ds:uri="http://schemas.microsoft.com/office/2006/metadata/properties"/>
    <ds:schemaRef ds:uri="http://schemas.microsoft.com/office/infopath/2007/PartnerControls"/>
    <ds:schemaRef ds:uri="8adf6a95-97d2-4932-8fc2-9def5b6577fa"/>
  </ds:schemaRefs>
</ds:datastoreItem>
</file>

<file path=customXml/itemProps2.xml><?xml version="1.0" encoding="utf-8"?>
<ds:datastoreItem xmlns:ds="http://schemas.openxmlformats.org/officeDocument/2006/customXml" ds:itemID="{9FA500CE-BED7-48E5-B605-F18820E26552}">
  <ds:schemaRefs>
    <ds:schemaRef ds:uri="http://schemas.microsoft.com/sharepoint/v3/contenttype/forms"/>
  </ds:schemaRefs>
</ds:datastoreItem>
</file>

<file path=customXml/itemProps3.xml><?xml version="1.0" encoding="utf-8"?>
<ds:datastoreItem xmlns:ds="http://schemas.openxmlformats.org/officeDocument/2006/customXml" ds:itemID="{6F1FC74D-7D77-43E9-BEA1-2B5F06A21B27}">
  <ds:schemaRefs>
    <ds:schemaRef ds:uri="http://schemas.openxmlformats.org/officeDocument/2006/bibliography"/>
  </ds:schemaRefs>
</ds:datastoreItem>
</file>

<file path=customXml/itemProps4.xml><?xml version="1.0" encoding="utf-8"?>
<ds:datastoreItem xmlns:ds="http://schemas.openxmlformats.org/officeDocument/2006/customXml" ds:itemID="{4BDF49CF-EB1B-4EC1-B5AA-0B317B80A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97b55-d10f-4ce7-a1ba-c33c9f13f13a"/>
    <ds:schemaRef ds:uri="8adf6a95-97d2-4932-8fc2-9def5b657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498</Words>
  <Characters>2595</Characters>
  <Application>Microsoft Office Word</Application>
  <DocSecurity>0</DocSecurity>
  <Lines>48</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dc:creator>
  <cp:keywords/>
  <dc:description/>
  <cp:lastModifiedBy>Kyra Loat</cp:lastModifiedBy>
  <cp:revision>31</cp:revision>
  <dcterms:created xsi:type="dcterms:W3CDTF">2013-07-06T14:14:00Z</dcterms:created>
  <dcterms:modified xsi:type="dcterms:W3CDTF">2026-03-26T20:24:00Z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0x010100BFE899AF83B04C42AD08B91EA0A3BDD1</vt:lpwstr>
  </property>
  <property fmtid="{D5CDD505-2E9C-101B-9397-08002B2CF9AE}" pid="3" name="Order">
    <vt:r8>134900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